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8D" w:rsidRDefault="0017238D" w:rsidP="0017238D">
      <w:pPr>
        <w:jc w:val="center"/>
        <w:rPr>
          <w:b/>
          <w:sz w:val="28"/>
        </w:rPr>
      </w:pPr>
    </w:p>
    <w:p w:rsidR="0017238D" w:rsidRPr="00B75DF1" w:rsidRDefault="0017238D" w:rsidP="0017238D">
      <w:pPr>
        <w:jc w:val="center"/>
        <w:rPr>
          <w:b/>
          <w:sz w:val="28"/>
          <w:szCs w:val="28"/>
        </w:rPr>
      </w:pPr>
      <w:r w:rsidRPr="00B75DF1">
        <w:rPr>
          <w:b/>
          <w:sz w:val="28"/>
          <w:szCs w:val="28"/>
        </w:rPr>
        <w:t>Ф Н П Р</w:t>
      </w:r>
    </w:p>
    <w:p w:rsidR="0017238D" w:rsidRPr="00B75DF1" w:rsidRDefault="0017238D" w:rsidP="0017238D">
      <w:pPr>
        <w:jc w:val="center"/>
        <w:rPr>
          <w:b/>
          <w:sz w:val="28"/>
          <w:szCs w:val="28"/>
        </w:rPr>
      </w:pPr>
      <w:r w:rsidRPr="00B75DF1">
        <w:rPr>
          <w:b/>
          <w:sz w:val="28"/>
          <w:szCs w:val="28"/>
        </w:rPr>
        <w:t>СОЮЗ «МОСКОВСКОЕ ОБЛАСТНОЕ ОБЪЕДИНЕНИЕ</w:t>
      </w:r>
    </w:p>
    <w:p w:rsidR="0017238D" w:rsidRDefault="0017238D" w:rsidP="0017238D">
      <w:pPr>
        <w:jc w:val="center"/>
        <w:rPr>
          <w:b/>
          <w:sz w:val="28"/>
          <w:szCs w:val="28"/>
        </w:rPr>
      </w:pPr>
      <w:r w:rsidRPr="00B75DF1">
        <w:rPr>
          <w:b/>
          <w:sz w:val="28"/>
          <w:szCs w:val="28"/>
        </w:rPr>
        <w:t>ОРГАНИЗАЦИЙ ПРОФСОЮЗОВ»</w:t>
      </w:r>
    </w:p>
    <w:p w:rsidR="0017238D" w:rsidRDefault="0017238D" w:rsidP="0017238D">
      <w:pPr>
        <w:jc w:val="center"/>
        <w:rPr>
          <w:b/>
          <w:sz w:val="32"/>
          <w:szCs w:val="32"/>
        </w:rPr>
      </w:pPr>
    </w:p>
    <w:p w:rsidR="0017238D" w:rsidRPr="008F0ED9" w:rsidRDefault="0017238D" w:rsidP="0017238D">
      <w:pPr>
        <w:jc w:val="center"/>
        <w:rPr>
          <w:b/>
          <w:sz w:val="32"/>
          <w:szCs w:val="32"/>
        </w:rPr>
      </w:pPr>
      <w:r w:rsidRPr="008F0ED9">
        <w:rPr>
          <w:b/>
          <w:sz w:val="32"/>
          <w:szCs w:val="32"/>
        </w:rPr>
        <w:t>П Р Е З И Д И У М</w:t>
      </w:r>
    </w:p>
    <w:p w:rsidR="0017238D" w:rsidRPr="00E96CCB" w:rsidRDefault="0017238D" w:rsidP="0017238D">
      <w:pPr>
        <w:jc w:val="center"/>
        <w:rPr>
          <w:b/>
        </w:rPr>
      </w:pPr>
    </w:p>
    <w:p w:rsidR="0017238D" w:rsidRDefault="0017238D" w:rsidP="0017238D">
      <w:pPr>
        <w:jc w:val="center"/>
        <w:rPr>
          <w:b/>
          <w:sz w:val="32"/>
          <w:szCs w:val="32"/>
        </w:rPr>
      </w:pPr>
      <w:r w:rsidRPr="00AC360A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</w:t>
      </w:r>
    </w:p>
    <w:p w:rsidR="0017238D" w:rsidRPr="00AC360A" w:rsidRDefault="0017238D" w:rsidP="0017238D">
      <w:pPr>
        <w:jc w:val="center"/>
        <w:rPr>
          <w:b/>
          <w:sz w:val="32"/>
          <w:szCs w:val="32"/>
        </w:rPr>
      </w:pPr>
    </w:p>
    <w:p w:rsidR="0017238D" w:rsidRPr="00E96CCB" w:rsidRDefault="0017238D" w:rsidP="0017238D">
      <w:pPr>
        <w:jc w:val="center"/>
        <w:rPr>
          <w:sz w:val="26"/>
          <w:szCs w:val="26"/>
        </w:rPr>
      </w:pPr>
      <w:r w:rsidRPr="00E96CCB">
        <w:rPr>
          <w:sz w:val="26"/>
          <w:szCs w:val="26"/>
        </w:rPr>
        <w:t xml:space="preserve">№ </w:t>
      </w:r>
      <w:r>
        <w:rPr>
          <w:sz w:val="26"/>
          <w:szCs w:val="26"/>
        </w:rPr>
        <w:t>18</w:t>
      </w:r>
      <w:r w:rsidRPr="00E96CC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</w:t>
      </w:r>
      <w:r w:rsidRPr="00E96CCB">
        <w:rPr>
          <w:sz w:val="26"/>
          <w:szCs w:val="26"/>
        </w:rPr>
        <w:t xml:space="preserve">                                 Москва                                               0</w:t>
      </w:r>
      <w:r>
        <w:rPr>
          <w:sz w:val="26"/>
          <w:szCs w:val="26"/>
        </w:rPr>
        <w:t>2</w:t>
      </w:r>
      <w:r w:rsidRPr="00E96CCB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E96CCB">
        <w:rPr>
          <w:sz w:val="26"/>
          <w:szCs w:val="26"/>
        </w:rPr>
        <w:t>.201</w:t>
      </w:r>
      <w:r>
        <w:rPr>
          <w:sz w:val="26"/>
          <w:szCs w:val="26"/>
        </w:rPr>
        <w:t>7</w:t>
      </w:r>
    </w:p>
    <w:p w:rsidR="0017238D" w:rsidRDefault="0017238D" w:rsidP="0017238D">
      <w:pPr>
        <w:rPr>
          <w:sz w:val="28"/>
        </w:rPr>
      </w:pPr>
    </w:p>
    <w:p w:rsidR="0017238D" w:rsidRDefault="0017238D" w:rsidP="0017238D">
      <w:pPr>
        <w:rPr>
          <w:sz w:val="28"/>
        </w:rPr>
      </w:pPr>
    </w:p>
    <w:tbl>
      <w:tblPr>
        <w:tblW w:w="0" w:type="auto"/>
        <w:tblLook w:val="0000"/>
      </w:tblPr>
      <w:tblGrid>
        <w:gridCol w:w="6228"/>
      </w:tblGrid>
      <w:tr w:rsidR="0017238D" w:rsidRPr="00E96CCB" w:rsidTr="001A58A7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17238D" w:rsidRPr="00E96CCB" w:rsidRDefault="0017238D" w:rsidP="001A58A7">
            <w:pPr>
              <w:pStyle w:val="aa"/>
              <w:ind w:left="-426" w:firstLine="426"/>
              <w:rPr>
                <w:sz w:val="26"/>
                <w:szCs w:val="26"/>
              </w:rPr>
            </w:pPr>
            <w:r w:rsidRPr="00E96CCB">
              <w:rPr>
                <w:sz w:val="26"/>
                <w:szCs w:val="26"/>
              </w:rPr>
              <w:t>Об организации и проведении в 201</w:t>
            </w:r>
            <w:r>
              <w:rPr>
                <w:sz w:val="26"/>
                <w:szCs w:val="26"/>
              </w:rPr>
              <w:t>7</w:t>
            </w:r>
            <w:r w:rsidRPr="00E96CCB">
              <w:rPr>
                <w:sz w:val="26"/>
                <w:szCs w:val="26"/>
              </w:rPr>
              <w:t xml:space="preserve"> году</w:t>
            </w:r>
          </w:p>
          <w:p w:rsidR="0017238D" w:rsidRPr="00E96CCB" w:rsidRDefault="0017238D" w:rsidP="001A58A7">
            <w:pPr>
              <w:pStyle w:val="aa"/>
              <w:rPr>
                <w:sz w:val="26"/>
                <w:szCs w:val="26"/>
              </w:rPr>
            </w:pPr>
            <w:r w:rsidRPr="00E96CCB">
              <w:rPr>
                <w:sz w:val="26"/>
                <w:szCs w:val="26"/>
              </w:rPr>
              <w:t>областного конкурса коллективных договоров.</w:t>
            </w:r>
          </w:p>
        </w:tc>
      </w:tr>
    </w:tbl>
    <w:p w:rsidR="0017238D" w:rsidRPr="00E96CCB" w:rsidRDefault="0017238D" w:rsidP="0017238D">
      <w:pPr>
        <w:rPr>
          <w:sz w:val="26"/>
          <w:szCs w:val="26"/>
        </w:rPr>
      </w:pPr>
    </w:p>
    <w:p w:rsidR="0017238D" w:rsidRPr="00E96CCB" w:rsidRDefault="0017238D" w:rsidP="0017238D">
      <w:pPr>
        <w:rPr>
          <w:sz w:val="26"/>
          <w:szCs w:val="26"/>
        </w:rPr>
      </w:pPr>
    </w:p>
    <w:p w:rsidR="0017238D" w:rsidRPr="00E96CCB" w:rsidRDefault="0017238D" w:rsidP="0017238D">
      <w:pPr>
        <w:pStyle w:val="af"/>
        <w:ind w:left="-360" w:hanging="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E96CCB">
        <w:rPr>
          <w:sz w:val="26"/>
          <w:szCs w:val="26"/>
        </w:rPr>
        <w:t>Во исполнение решения Московской областной трехсторонней комиссии по регулированию социально-трудовых отношений и Плана мероприятий по проведению Праздника труда в Московской области ежегодно в соответствии с действующим Порядком проводится областной конкурс коллективных договоров.</w:t>
      </w:r>
    </w:p>
    <w:p w:rsidR="0017238D" w:rsidRPr="00E96CCB" w:rsidRDefault="0017238D" w:rsidP="0017238D">
      <w:pPr>
        <w:pStyle w:val="af"/>
        <w:ind w:left="-360" w:firstLine="927"/>
        <w:jc w:val="both"/>
        <w:rPr>
          <w:sz w:val="26"/>
          <w:szCs w:val="26"/>
        </w:rPr>
      </w:pPr>
      <w:r w:rsidRPr="00E96CCB">
        <w:rPr>
          <w:sz w:val="26"/>
          <w:szCs w:val="26"/>
        </w:rPr>
        <w:t xml:space="preserve">Итоги областного конкурса коллективных договоров должны быть подведены в срок до </w:t>
      </w:r>
      <w:r w:rsidRPr="0003029D">
        <w:rPr>
          <w:sz w:val="26"/>
          <w:szCs w:val="26"/>
        </w:rPr>
        <w:t>31 марта</w:t>
      </w:r>
      <w:r>
        <w:rPr>
          <w:sz w:val="26"/>
          <w:szCs w:val="26"/>
        </w:rPr>
        <w:t xml:space="preserve"> 2017</w:t>
      </w:r>
      <w:r w:rsidRPr="00E96CCB">
        <w:rPr>
          <w:sz w:val="26"/>
          <w:szCs w:val="26"/>
        </w:rPr>
        <w:t xml:space="preserve"> года.</w:t>
      </w:r>
    </w:p>
    <w:p w:rsidR="0017238D" w:rsidRPr="00E96CCB" w:rsidRDefault="0017238D" w:rsidP="0017238D">
      <w:pPr>
        <w:pStyle w:val="af"/>
        <w:ind w:left="-360" w:firstLine="927"/>
        <w:jc w:val="both"/>
        <w:rPr>
          <w:sz w:val="26"/>
          <w:szCs w:val="26"/>
        </w:rPr>
      </w:pPr>
      <w:r w:rsidRPr="00E96CCB">
        <w:rPr>
          <w:sz w:val="26"/>
          <w:szCs w:val="26"/>
        </w:rPr>
        <w:t>Президиум Союза «Московское областное объединение организаций профсоюзов» ПОСТАНОВЛЯЕТ:</w:t>
      </w:r>
    </w:p>
    <w:p w:rsidR="0017238D" w:rsidRPr="00E96CCB" w:rsidRDefault="0017238D" w:rsidP="0017238D">
      <w:pPr>
        <w:pStyle w:val="af"/>
        <w:ind w:left="-360"/>
        <w:rPr>
          <w:sz w:val="10"/>
          <w:szCs w:val="10"/>
        </w:rPr>
      </w:pPr>
    </w:p>
    <w:p w:rsidR="0017238D" w:rsidRPr="00E96CCB" w:rsidRDefault="0017238D" w:rsidP="0017238D">
      <w:pPr>
        <w:pStyle w:val="af"/>
        <w:ind w:left="-360"/>
        <w:jc w:val="both"/>
        <w:rPr>
          <w:sz w:val="26"/>
          <w:szCs w:val="26"/>
        </w:rPr>
      </w:pPr>
      <w:r w:rsidRPr="00E96CCB">
        <w:rPr>
          <w:sz w:val="26"/>
          <w:szCs w:val="26"/>
        </w:rPr>
        <w:t>1. Информацию об организации областного конкурса коллективных договоров принять к сведению</w:t>
      </w:r>
      <w:r>
        <w:rPr>
          <w:sz w:val="26"/>
          <w:szCs w:val="26"/>
        </w:rPr>
        <w:t xml:space="preserve"> (приложение №1)</w:t>
      </w:r>
      <w:r w:rsidRPr="00E96CCB">
        <w:rPr>
          <w:sz w:val="26"/>
          <w:szCs w:val="26"/>
        </w:rPr>
        <w:t>.</w:t>
      </w:r>
    </w:p>
    <w:p w:rsidR="0017238D" w:rsidRPr="00E96CCB" w:rsidRDefault="0017238D" w:rsidP="0017238D">
      <w:pPr>
        <w:pStyle w:val="af"/>
        <w:ind w:left="-360"/>
        <w:jc w:val="both"/>
        <w:rPr>
          <w:sz w:val="26"/>
          <w:szCs w:val="26"/>
        </w:rPr>
      </w:pPr>
      <w:r w:rsidRPr="00E96CC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96CCB">
        <w:rPr>
          <w:sz w:val="26"/>
          <w:szCs w:val="26"/>
        </w:rPr>
        <w:t xml:space="preserve"> Областным организациям, координационным советам профсоюзов:</w:t>
      </w:r>
    </w:p>
    <w:p w:rsidR="0017238D" w:rsidRPr="00E96CCB" w:rsidRDefault="0017238D" w:rsidP="0017238D">
      <w:pPr>
        <w:pStyle w:val="af"/>
        <w:ind w:left="-360"/>
        <w:jc w:val="both"/>
        <w:rPr>
          <w:sz w:val="26"/>
          <w:szCs w:val="26"/>
        </w:rPr>
      </w:pPr>
      <w:r w:rsidRPr="00E96CCB">
        <w:rPr>
          <w:sz w:val="26"/>
          <w:szCs w:val="26"/>
        </w:rPr>
        <w:t>- организовать в отраслях, муниципальных образованиях конкурсы на лучший коллективный договор;</w:t>
      </w:r>
    </w:p>
    <w:p w:rsidR="0017238D" w:rsidRPr="00E96CCB" w:rsidRDefault="0017238D" w:rsidP="0017238D">
      <w:pPr>
        <w:pStyle w:val="af"/>
        <w:ind w:left="-360"/>
        <w:jc w:val="both"/>
        <w:rPr>
          <w:sz w:val="26"/>
          <w:szCs w:val="26"/>
        </w:rPr>
      </w:pPr>
      <w:r w:rsidRPr="00E96CCB">
        <w:rPr>
          <w:sz w:val="26"/>
          <w:szCs w:val="26"/>
        </w:rPr>
        <w:t>- победителей отраслевых и муниципальных конкурсов представить в областной Оргкомитет (в срок до 20 марта 201</w:t>
      </w:r>
      <w:r>
        <w:rPr>
          <w:sz w:val="26"/>
          <w:szCs w:val="26"/>
        </w:rPr>
        <w:t>7</w:t>
      </w:r>
      <w:r w:rsidRPr="00E96CCB">
        <w:rPr>
          <w:sz w:val="26"/>
          <w:szCs w:val="26"/>
        </w:rPr>
        <w:t xml:space="preserve"> года в отдел по экономической работе и социальному партнерству МОООП).</w:t>
      </w:r>
    </w:p>
    <w:p w:rsidR="0017238D" w:rsidRPr="00E96CCB" w:rsidRDefault="0017238D" w:rsidP="0017238D">
      <w:pPr>
        <w:pStyle w:val="af"/>
        <w:ind w:left="-360"/>
        <w:jc w:val="both"/>
        <w:rPr>
          <w:sz w:val="26"/>
          <w:szCs w:val="26"/>
        </w:rPr>
      </w:pPr>
      <w:r w:rsidRPr="00E96CCB">
        <w:rPr>
          <w:sz w:val="26"/>
          <w:szCs w:val="26"/>
        </w:rPr>
        <w:t xml:space="preserve">3. Для награждения победителей и лауреатов конкурса предусмотреть в смете профсоюзного бюджета </w:t>
      </w:r>
      <w:r>
        <w:rPr>
          <w:sz w:val="26"/>
          <w:szCs w:val="26"/>
        </w:rPr>
        <w:t>Союза «</w:t>
      </w:r>
      <w:r w:rsidRPr="00E96CCB">
        <w:rPr>
          <w:sz w:val="26"/>
          <w:szCs w:val="26"/>
        </w:rPr>
        <w:t>Московско</w:t>
      </w:r>
      <w:r>
        <w:rPr>
          <w:sz w:val="26"/>
          <w:szCs w:val="26"/>
        </w:rPr>
        <w:t>е</w:t>
      </w:r>
      <w:r w:rsidRPr="00E96CCB">
        <w:rPr>
          <w:sz w:val="26"/>
          <w:szCs w:val="26"/>
        </w:rPr>
        <w:t xml:space="preserve"> областно</w:t>
      </w:r>
      <w:r>
        <w:rPr>
          <w:sz w:val="26"/>
          <w:szCs w:val="26"/>
        </w:rPr>
        <w:t>е</w:t>
      </w:r>
      <w:r w:rsidRPr="00E96CCB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</w:t>
      </w:r>
      <w:r w:rsidRPr="00E96CCB">
        <w:rPr>
          <w:sz w:val="26"/>
          <w:szCs w:val="26"/>
        </w:rPr>
        <w:t xml:space="preserve"> организаций профсоюзов</w:t>
      </w:r>
      <w:r>
        <w:rPr>
          <w:sz w:val="26"/>
          <w:szCs w:val="26"/>
        </w:rPr>
        <w:t>»</w:t>
      </w:r>
      <w:r w:rsidRPr="00E96CCB">
        <w:rPr>
          <w:sz w:val="26"/>
          <w:szCs w:val="26"/>
        </w:rPr>
        <w:t xml:space="preserve"> денежные средства  в размере 160 тысяч рублей.</w:t>
      </w:r>
    </w:p>
    <w:p w:rsidR="0017238D" w:rsidRPr="00E96CCB" w:rsidRDefault="0017238D" w:rsidP="0017238D">
      <w:pPr>
        <w:pStyle w:val="af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96CCB">
        <w:rPr>
          <w:sz w:val="26"/>
          <w:szCs w:val="26"/>
        </w:rPr>
        <w:t>. Итоги областного конкурса коллективных договоров разместить на сайте МОООП.</w:t>
      </w:r>
    </w:p>
    <w:p w:rsidR="0017238D" w:rsidRDefault="0017238D" w:rsidP="0017238D">
      <w:pPr>
        <w:pStyle w:val="af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96CCB">
        <w:rPr>
          <w:sz w:val="26"/>
          <w:szCs w:val="26"/>
        </w:rPr>
        <w:t xml:space="preserve">. Контроль за выполнением постановления возложить на отдел по экономической работе и социальному партнерству МОООП. </w:t>
      </w:r>
    </w:p>
    <w:tbl>
      <w:tblPr>
        <w:tblW w:w="9991" w:type="dxa"/>
        <w:tblInd w:w="-508" w:type="dxa"/>
        <w:tblLook w:val="0000"/>
      </w:tblPr>
      <w:tblGrid>
        <w:gridCol w:w="5358"/>
        <w:gridCol w:w="2639"/>
        <w:gridCol w:w="1994"/>
      </w:tblGrid>
      <w:tr w:rsidR="0017238D" w:rsidRPr="00E96CCB" w:rsidTr="001A58A7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5358" w:type="dxa"/>
          </w:tcPr>
          <w:p w:rsidR="0017238D" w:rsidRPr="006802DB" w:rsidRDefault="0017238D" w:rsidP="001A58A7">
            <w:pPr>
              <w:pStyle w:val="21"/>
              <w:ind w:left="0"/>
              <w:outlineLvl w:val="0"/>
              <w:rPr>
                <w:sz w:val="20"/>
                <w:szCs w:val="20"/>
              </w:rPr>
            </w:pPr>
          </w:p>
          <w:p w:rsidR="0017238D" w:rsidRDefault="0017238D" w:rsidP="001A58A7">
            <w:pPr>
              <w:pStyle w:val="af2"/>
              <w:jc w:val="left"/>
              <w:rPr>
                <w:b/>
                <w:color w:val="000000"/>
                <w:sz w:val="26"/>
                <w:szCs w:val="26"/>
              </w:rPr>
            </w:pPr>
            <w:r w:rsidRPr="00E96CCB">
              <w:rPr>
                <w:b/>
                <w:color w:val="000000"/>
                <w:sz w:val="26"/>
                <w:szCs w:val="26"/>
              </w:rPr>
              <w:t xml:space="preserve">Председатель Союза </w:t>
            </w:r>
          </w:p>
          <w:p w:rsidR="0017238D" w:rsidRPr="00E96CCB" w:rsidRDefault="0017238D" w:rsidP="001A58A7">
            <w:pPr>
              <w:pStyle w:val="af2"/>
              <w:jc w:val="left"/>
              <w:rPr>
                <w:b/>
                <w:color w:val="000000"/>
                <w:sz w:val="26"/>
                <w:szCs w:val="26"/>
              </w:rPr>
            </w:pPr>
            <w:r w:rsidRPr="00E96CCB">
              <w:rPr>
                <w:b/>
                <w:color w:val="000000"/>
                <w:sz w:val="26"/>
                <w:szCs w:val="26"/>
              </w:rPr>
              <w:t>«Московское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96CCB">
              <w:rPr>
                <w:b/>
                <w:color w:val="000000"/>
                <w:sz w:val="26"/>
                <w:szCs w:val="26"/>
              </w:rPr>
              <w:t>областное объединение</w:t>
            </w:r>
          </w:p>
          <w:p w:rsidR="0017238D" w:rsidRPr="00E96CCB" w:rsidRDefault="0017238D" w:rsidP="001A58A7">
            <w:pPr>
              <w:pStyle w:val="21"/>
              <w:ind w:left="0"/>
              <w:outlineLvl w:val="0"/>
              <w:rPr>
                <w:sz w:val="26"/>
                <w:szCs w:val="26"/>
              </w:rPr>
            </w:pPr>
            <w:r w:rsidRPr="00E96CCB">
              <w:rPr>
                <w:color w:val="000000"/>
                <w:sz w:val="26"/>
                <w:szCs w:val="26"/>
              </w:rPr>
              <w:t>организаций профсоюзов»</w:t>
            </w:r>
          </w:p>
        </w:tc>
        <w:tc>
          <w:tcPr>
            <w:tcW w:w="2639" w:type="dxa"/>
          </w:tcPr>
          <w:p w:rsidR="0017238D" w:rsidRPr="003E1670" w:rsidRDefault="0017238D" w:rsidP="001A58A7">
            <w:pPr>
              <w:pStyle w:val="21"/>
              <w:spacing w:after="0" w:line="240" w:lineRule="auto"/>
              <w:ind w:left="0"/>
              <w:outlineLvl w:val="0"/>
              <w:rPr>
                <w:sz w:val="40"/>
                <w:szCs w:val="40"/>
              </w:rPr>
            </w:pPr>
          </w:p>
          <w:p w:rsidR="0017238D" w:rsidRPr="00E96CCB" w:rsidRDefault="0017238D" w:rsidP="001A58A7">
            <w:pPr>
              <w:pStyle w:val="21"/>
              <w:spacing w:after="0" w:line="240" w:lineRule="auto"/>
              <w:ind w:left="0"/>
              <w:outlineLvl w:val="0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76350" cy="704850"/>
                  <wp:effectExtent l="19050" t="0" r="0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17238D" w:rsidRPr="00E96CCB" w:rsidRDefault="0017238D" w:rsidP="001A58A7">
            <w:pPr>
              <w:rPr>
                <w:sz w:val="26"/>
                <w:szCs w:val="26"/>
              </w:rPr>
            </w:pPr>
          </w:p>
          <w:p w:rsidR="0017238D" w:rsidRPr="00E96CCB" w:rsidRDefault="0017238D" w:rsidP="001A58A7">
            <w:pPr>
              <w:rPr>
                <w:sz w:val="26"/>
                <w:szCs w:val="26"/>
              </w:rPr>
            </w:pPr>
          </w:p>
          <w:p w:rsidR="0017238D" w:rsidRPr="00E96CCB" w:rsidRDefault="0017238D" w:rsidP="001A58A7">
            <w:pPr>
              <w:rPr>
                <w:sz w:val="26"/>
                <w:szCs w:val="26"/>
              </w:rPr>
            </w:pPr>
          </w:p>
          <w:p w:rsidR="0017238D" w:rsidRPr="00E96CCB" w:rsidRDefault="0017238D" w:rsidP="001A58A7">
            <w:pPr>
              <w:rPr>
                <w:sz w:val="26"/>
                <w:szCs w:val="26"/>
              </w:rPr>
            </w:pPr>
          </w:p>
          <w:p w:rsidR="0017238D" w:rsidRPr="00E96CCB" w:rsidRDefault="0017238D" w:rsidP="001A58A7">
            <w:pPr>
              <w:pStyle w:val="af2"/>
              <w:jc w:val="left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  <w:r w:rsidRPr="00E96CCB">
              <w:rPr>
                <w:b/>
                <w:color w:val="000000"/>
                <w:sz w:val="26"/>
                <w:szCs w:val="26"/>
              </w:rPr>
              <w:t>В.В.Кабанова</w:t>
            </w:r>
          </w:p>
        </w:tc>
      </w:tr>
    </w:tbl>
    <w:p w:rsidR="0017238D" w:rsidRDefault="0017238D" w:rsidP="000938B5">
      <w:pPr>
        <w:ind w:firstLine="709"/>
        <w:jc w:val="right"/>
        <w:rPr>
          <w:szCs w:val="28"/>
        </w:rPr>
      </w:pPr>
    </w:p>
    <w:p w:rsidR="0017238D" w:rsidRDefault="0017238D" w:rsidP="000938B5">
      <w:pPr>
        <w:ind w:firstLine="709"/>
        <w:jc w:val="right"/>
        <w:rPr>
          <w:szCs w:val="28"/>
        </w:rPr>
      </w:pPr>
    </w:p>
    <w:p w:rsidR="0017238D" w:rsidRDefault="0017238D" w:rsidP="000938B5">
      <w:pPr>
        <w:ind w:firstLine="709"/>
        <w:jc w:val="right"/>
        <w:rPr>
          <w:szCs w:val="28"/>
        </w:rPr>
      </w:pPr>
    </w:p>
    <w:p w:rsidR="00D51688" w:rsidRDefault="005065C5" w:rsidP="005065C5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0" w:name="_Toc475518959"/>
      <w:r>
        <w:rPr>
          <w:rFonts w:ascii="Times New Roman" w:hAnsi="Times New Roman" w:cs="Times New Roman"/>
          <w:caps/>
          <w:color w:val="auto"/>
          <w:sz w:val="24"/>
          <w:szCs w:val="24"/>
        </w:rPr>
        <w:t>ПОРЯДОК</w:t>
      </w:r>
      <w:bookmarkEnd w:id="0"/>
    </w:p>
    <w:p w:rsidR="005065C5" w:rsidRPr="00D51688" w:rsidRDefault="005065C5" w:rsidP="00D51688">
      <w:pPr>
        <w:pStyle w:val="a9"/>
        <w:tabs>
          <w:tab w:val="left" w:pos="1134"/>
        </w:tabs>
        <w:ind w:left="0" w:right="0" w:firstLine="0"/>
        <w:contextualSpacing/>
        <w:jc w:val="center"/>
        <w:rPr>
          <w:b/>
          <w:caps/>
          <w:szCs w:val="24"/>
        </w:rPr>
      </w:pPr>
      <w:r w:rsidRPr="00D51688">
        <w:rPr>
          <w:b/>
          <w:i w:val="0"/>
          <w:szCs w:val="28"/>
          <w:u w:val="none"/>
        </w:rPr>
        <w:t>проведения областного конкурса коллективных договоров</w:t>
      </w:r>
      <w:r w:rsidRPr="00D51688">
        <w:rPr>
          <w:b/>
          <w:i w:val="0"/>
          <w:szCs w:val="28"/>
          <w:u w:val="none"/>
        </w:rPr>
        <w:br/>
      </w:r>
    </w:p>
    <w:p w:rsidR="005065C5" w:rsidRPr="005065C5" w:rsidRDefault="005065C5" w:rsidP="005065C5">
      <w:pPr>
        <w:pStyle w:val="a9"/>
        <w:tabs>
          <w:tab w:val="left" w:pos="1134"/>
        </w:tabs>
        <w:ind w:left="0" w:right="0" w:firstLine="709"/>
        <w:contextualSpacing/>
        <w:jc w:val="both"/>
        <w:rPr>
          <w:i w:val="0"/>
          <w:szCs w:val="28"/>
          <w:u w:val="none"/>
        </w:rPr>
      </w:pPr>
      <w:r w:rsidRPr="005065C5">
        <w:rPr>
          <w:i w:val="0"/>
          <w:szCs w:val="28"/>
          <w:u w:val="none"/>
        </w:rPr>
        <w:t>Порядок проведения областного конкурса коллективных договоров (далее – Порядок) разработан в целях развития и совершенствования социального партнерства в Московской области.</w:t>
      </w:r>
    </w:p>
    <w:p w:rsidR="005065C5" w:rsidRPr="005065C5" w:rsidRDefault="005065C5" w:rsidP="005065C5">
      <w:pPr>
        <w:pStyle w:val="a9"/>
        <w:tabs>
          <w:tab w:val="left" w:pos="1134"/>
        </w:tabs>
        <w:ind w:left="0" w:right="0" w:firstLine="709"/>
        <w:contextualSpacing/>
        <w:jc w:val="center"/>
        <w:rPr>
          <w:b/>
          <w:i w:val="0"/>
          <w:szCs w:val="28"/>
          <w:u w:val="none"/>
        </w:rPr>
      </w:pPr>
      <w:r w:rsidRPr="005065C5">
        <w:rPr>
          <w:b/>
          <w:i w:val="0"/>
          <w:szCs w:val="28"/>
          <w:u w:val="none"/>
        </w:rPr>
        <w:t>I. Общие положения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u w:val="none"/>
        </w:rPr>
      </w:pPr>
      <w:r w:rsidRPr="005065C5">
        <w:rPr>
          <w:i w:val="0"/>
          <w:szCs w:val="28"/>
          <w:u w:val="none"/>
        </w:rPr>
        <w:t>Областной конкурс</w:t>
      </w:r>
      <w:r w:rsidRPr="005065C5">
        <w:rPr>
          <w:rFonts w:eastAsia="Calibri"/>
          <w:bCs w:val="0"/>
          <w:i w:val="0"/>
          <w:szCs w:val="28"/>
          <w:u w:val="none"/>
          <w:lang w:eastAsia="en-US"/>
        </w:rPr>
        <w:t>коллективных договоров</w:t>
      </w:r>
      <w:r w:rsidRPr="005065C5">
        <w:rPr>
          <w:i w:val="0"/>
          <w:szCs w:val="28"/>
          <w:u w:val="none"/>
        </w:rPr>
        <w:t xml:space="preserve"> (далее – конкурс)</w:t>
      </w:r>
      <w:r w:rsidRPr="005065C5">
        <w:rPr>
          <w:i w:val="0"/>
          <w:u w:val="none"/>
        </w:rPr>
        <w:t xml:space="preserve"> проводится ежегодно в рамках мероприятий Праздника труда в Московской области.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8"/>
          <w:u w:val="none"/>
        </w:rPr>
      </w:pPr>
      <w:r w:rsidRPr="005065C5">
        <w:rPr>
          <w:i w:val="0"/>
          <w:szCs w:val="28"/>
          <w:u w:val="none"/>
        </w:rPr>
        <w:t xml:space="preserve">Организационно-методическое обеспечение конкурса осуществляет областной Московский областной организационный комитет по проведению конкурсов в социально-трудовой сфере (далее – областной Оргкомитет), в состав которого входят представители Министерства социального развития Московской области, </w:t>
      </w:r>
      <w:r w:rsidRPr="005065C5">
        <w:rPr>
          <w:i w:val="0"/>
          <w:u w:val="none"/>
        </w:rPr>
        <w:t>центральных исполнительных органов государственной власти Московской области</w:t>
      </w:r>
      <w:r w:rsidRPr="005065C5">
        <w:rPr>
          <w:i w:val="0"/>
          <w:szCs w:val="28"/>
          <w:u w:val="none"/>
        </w:rPr>
        <w:t>, объединений профсоюзов и объединений работодателей Московской области.</w:t>
      </w:r>
    </w:p>
    <w:p w:rsidR="005065C5" w:rsidRPr="005065C5" w:rsidRDefault="005065C5" w:rsidP="005065C5">
      <w:pPr>
        <w:pStyle w:val="a9"/>
        <w:tabs>
          <w:tab w:val="left" w:pos="1134"/>
        </w:tabs>
        <w:ind w:left="0" w:right="0" w:firstLine="709"/>
        <w:contextualSpacing/>
        <w:rPr>
          <w:i w:val="0"/>
          <w:szCs w:val="28"/>
          <w:u w:val="none"/>
        </w:rPr>
      </w:pPr>
      <w:r w:rsidRPr="005065C5">
        <w:rPr>
          <w:i w:val="0"/>
          <w:szCs w:val="28"/>
          <w:u w:val="none"/>
        </w:rPr>
        <w:t>Состав областного Оргкомитета формируется на паритетной основе по предложениям руководителей, соответствующих центральных исполнительных органов власти Московской области, объединений профсоюзов и работодателей Московской области и утверждается решением Московской областной трехсторонней комиссии по регулированию социально-трудовых отношений.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8"/>
          <w:u w:val="none"/>
        </w:rPr>
      </w:pPr>
      <w:r w:rsidRPr="005065C5">
        <w:rPr>
          <w:i w:val="0"/>
          <w:szCs w:val="28"/>
          <w:u w:val="none"/>
        </w:rPr>
        <w:t>Областной Оргкомитет организует проведение конкурса, рассматривает заявки и конкурсную документацию участников, определяет лучших среди них и представляет материалы на рассмотрение Московской областной трехсторонней комиссии по регулированию социально-трудовых отношений.</w:t>
      </w:r>
    </w:p>
    <w:p w:rsidR="005065C5" w:rsidRPr="005065C5" w:rsidRDefault="005065C5" w:rsidP="005065C5">
      <w:pPr>
        <w:pStyle w:val="a9"/>
        <w:tabs>
          <w:tab w:val="left" w:pos="1134"/>
        </w:tabs>
        <w:ind w:left="0" w:right="0" w:firstLine="709"/>
        <w:contextualSpacing/>
        <w:jc w:val="center"/>
        <w:rPr>
          <w:b/>
          <w:i w:val="0"/>
          <w:szCs w:val="28"/>
          <w:u w:val="none"/>
        </w:rPr>
      </w:pPr>
      <w:r w:rsidRPr="005065C5">
        <w:rPr>
          <w:b/>
          <w:i w:val="0"/>
          <w:szCs w:val="28"/>
          <w:u w:val="none"/>
        </w:rPr>
        <w:t>II. Цель и задачи конкурса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Целью конкурса является повышение роли коллективно-договорного регулирования, сохранение социальной стабильности в сфере труда, распространение опыта работы организаций по решению социальных вопросов.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Задачи конкурса:</w:t>
      </w:r>
    </w:p>
    <w:p w:rsidR="005065C5" w:rsidRPr="005065C5" w:rsidRDefault="005065C5" w:rsidP="005065C5">
      <w:pPr>
        <w:tabs>
          <w:tab w:val="left" w:pos="1134"/>
        </w:tabs>
        <w:ind w:firstLine="709"/>
        <w:contextualSpacing/>
        <w:jc w:val="both"/>
      </w:pPr>
      <w:r w:rsidRPr="005065C5">
        <w:t>повысить качество коллективных договоров как основного механизма регулирования социально-трудовых отношений на уровне организации;</w:t>
      </w:r>
    </w:p>
    <w:p w:rsidR="005065C5" w:rsidRPr="005065C5" w:rsidRDefault="005065C5" w:rsidP="005065C5">
      <w:pPr>
        <w:tabs>
          <w:tab w:val="left" w:pos="1134"/>
        </w:tabs>
        <w:ind w:left="709"/>
        <w:contextualSpacing/>
        <w:jc w:val="both"/>
      </w:pPr>
      <w:r w:rsidRPr="005065C5">
        <w:t>расширить сферу действия коллективных договоров;</w:t>
      </w:r>
    </w:p>
    <w:p w:rsidR="005065C5" w:rsidRPr="005065C5" w:rsidRDefault="005065C5" w:rsidP="005065C5">
      <w:pPr>
        <w:tabs>
          <w:tab w:val="left" w:pos="1134"/>
        </w:tabs>
        <w:ind w:firstLine="709"/>
        <w:contextualSpacing/>
        <w:jc w:val="both"/>
      </w:pPr>
      <w:r w:rsidRPr="005065C5">
        <w:t>повысить роль и ответственность сторон социального партнерства в увеличении эффективности производства (работ, услуг), достижении высокой производительности труда, повышении жизненного уровня работников;</w:t>
      </w:r>
    </w:p>
    <w:p w:rsidR="005065C5" w:rsidRPr="005065C5" w:rsidRDefault="005065C5" w:rsidP="005065C5">
      <w:pPr>
        <w:tabs>
          <w:tab w:val="left" w:pos="1134"/>
        </w:tabs>
        <w:ind w:firstLine="709"/>
        <w:contextualSpacing/>
        <w:jc w:val="both"/>
      </w:pPr>
      <w:r w:rsidRPr="005065C5">
        <w:t>сохранить и развивать социальную инфраструктуру, обеспечить работникам и членам их семей возможность оздоровления и отдыха.</w:t>
      </w:r>
    </w:p>
    <w:p w:rsidR="005065C5" w:rsidRPr="005065C5" w:rsidRDefault="005065C5" w:rsidP="005065C5">
      <w:pPr>
        <w:pStyle w:val="a9"/>
        <w:tabs>
          <w:tab w:val="left" w:pos="1134"/>
        </w:tabs>
        <w:ind w:left="0" w:right="0" w:firstLine="709"/>
        <w:contextualSpacing/>
        <w:jc w:val="center"/>
        <w:rPr>
          <w:b/>
          <w:i w:val="0"/>
          <w:szCs w:val="28"/>
          <w:u w:val="none"/>
        </w:rPr>
      </w:pPr>
      <w:r w:rsidRPr="005065C5">
        <w:rPr>
          <w:b/>
          <w:i w:val="0"/>
          <w:szCs w:val="28"/>
          <w:u w:val="none"/>
        </w:rPr>
        <w:t>III. Условия проведения конкурса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В конкурсе могут принять участие организации:</w:t>
      </w:r>
    </w:p>
    <w:p w:rsidR="005065C5" w:rsidRPr="005065C5" w:rsidRDefault="005065C5" w:rsidP="005065C5">
      <w:pPr>
        <w:tabs>
          <w:tab w:val="left" w:pos="1134"/>
        </w:tabs>
        <w:ind w:firstLine="709"/>
        <w:contextualSpacing/>
        <w:jc w:val="both"/>
      </w:pPr>
      <w:r w:rsidRPr="005065C5">
        <w:t>зарегистрированные в Московской области независимо от формы собственности, организационно-правовой формы, отраслевой принадлежности и осуществляемых видов экономической деятельности;</w:t>
      </w:r>
    </w:p>
    <w:p w:rsidR="005065C5" w:rsidRPr="005065C5" w:rsidRDefault="005065C5" w:rsidP="005065C5">
      <w:pPr>
        <w:tabs>
          <w:tab w:val="left" w:pos="1134"/>
        </w:tabs>
        <w:ind w:firstLine="709"/>
        <w:contextualSpacing/>
        <w:jc w:val="both"/>
      </w:pPr>
      <w:r w:rsidRPr="005065C5">
        <w:t>имеющие коллективный договор и выполняющие принятые в нем обязательства;</w:t>
      </w:r>
    </w:p>
    <w:p w:rsidR="005065C5" w:rsidRPr="005065C5" w:rsidRDefault="005065C5" w:rsidP="005065C5">
      <w:pPr>
        <w:tabs>
          <w:tab w:val="left" w:pos="1134"/>
        </w:tabs>
        <w:ind w:left="709"/>
        <w:contextualSpacing/>
        <w:jc w:val="both"/>
      </w:pPr>
      <w:r w:rsidRPr="005065C5">
        <w:t>эффективно работающие;</w:t>
      </w:r>
    </w:p>
    <w:p w:rsidR="005065C5" w:rsidRPr="005065C5" w:rsidRDefault="005065C5" w:rsidP="005065C5">
      <w:pPr>
        <w:tabs>
          <w:tab w:val="left" w:pos="1134"/>
        </w:tabs>
        <w:ind w:left="709"/>
        <w:contextualSpacing/>
        <w:jc w:val="both"/>
      </w:pPr>
      <w:r w:rsidRPr="005065C5">
        <w:t>постоянно осуществляющие социальную поддержку работников.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Основные требования, предъявляемые к организациям, желающим принять участие в конкурсе:</w:t>
      </w:r>
    </w:p>
    <w:p w:rsidR="005065C5" w:rsidRPr="005065C5" w:rsidRDefault="005065C5" w:rsidP="005065C5">
      <w:pPr>
        <w:tabs>
          <w:tab w:val="left" w:pos="1134"/>
        </w:tabs>
        <w:ind w:firstLine="709"/>
        <w:contextualSpacing/>
        <w:jc w:val="both"/>
      </w:pPr>
      <w:r w:rsidRPr="005065C5">
        <w:t>организация осуществляет свою деятельность на территории Московской области не менее двух лет;</w:t>
      </w:r>
    </w:p>
    <w:p w:rsidR="005065C5" w:rsidRPr="005065C5" w:rsidRDefault="005065C5" w:rsidP="005065C5">
      <w:pPr>
        <w:tabs>
          <w:tab w:val="left" w:pos="1134"/>
        </w:tabs>
        <w:ind w:firstLine="709"/>
        <w:contextualSpacing/>
        <w:jc w:val="both"/>
      </w:pPr>
      <w:r w:rsidRPr="005065C5">
        <w:t>организация не находится в стадии ликвидации, не признана банкротом,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5065C5" w:rsidRPr="005065C5" w:rsidRDefault="005065C5" w:rsidP="005065C5">
      <w:pPr>
        <w:tabs>
          <w:tab w:val="left" w:pos="1134"/>
        </w:tabs>
        <w:ind w:firstLine="709"/>
        <w:contextualSpacing/>
        <w:jc w:val="both"/>
      </w:pPr>
      <w:r w:rsidRPr="005065C5">
        <w:lastRenderedPageBreak/>
        <w:t>организация не имеет задолженности по платежам, включая текущие, в бюджеты всех уровней и государственные внебюджетные фонды, по заработной плате на момент представления документов для участия в конкурсе;</w:t>
      </w:r>
    </w:p>
    <w:p w:rsidR="005065C5" w:rsidRPr="005065C5" w:rsidRDefault="005065C5" w:rsidP="005065C5">
      <w:pPr>
        <w:tabs>
          <w:tab w:val="left" w:pos="1134"/>
        </w:tabs>
        <w:ind w:firstLine="709"/>
        <w:contextualSpacing/>
        <w:jc w:val="both"/>
      </w:pPr>
      <w:r w:rsidRPr="005065C5">
        <w:t>в организации отсутствуют случаи производственного травматизма со смертельным исходом.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Бюджетные и автономные учреждения предоставляют согласие органа, осуществляющего функции и полномочия учредителя в отношении данных учреждений (далее – орган-учредитель) на участие учреждений в конкурсе, оформленного на бланке органа учредителя.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Представление (сопроводительное рекомендательное письмо) на участие в конкурсе организаций-претендентов, состоящих на профсоюзном учете в областной организации профсоюза, осуществляется в обязательном порядке соответствующими областными организациями профсоюзов (отраслевыми организационными комитетами).</w:t>
      </w:r>
    </w:p>
    <w:p w:rsidR="005065C5" w:rsidRPr="005065C5" w:rsidRDefault="005065C5" w:rsidP="005065C5">
      <w:pPr>
        <w:ind w:firstLine="720"/>
        <w:contextualSpacing/>
        <w:jc w:val="both"/>
      </w:pPr>
      <w:r w:rsidRPr="005065C5">
        <w:t>Представление (сопроводительное рекомендательное письмо) на участие в конкурсе организаций, не состоящих на профсоюзном учете в областной организации профсоюза, победивших в аналогичном конкурсе, проведенном на уровне муниципального образования, осуществляется органами местного самоуправления и районными (городскими) координационными советами  организаций профсоюзов.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Материалы, представляемые организациями для участия в конкурсе, должны содержать документы в соответствии с приложением к настоящему Порядку.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Участие организаций в конкурсе осуществляется на бесплатной основе.</w:t>
      </w:r>
    </w:p>
    <w:p w:rsidR="005065C5" w:rsidRPr="005065C5" w:rsidRDefault="005065C5" w:rsidP="005065C5">
      <w:pPr>
        <w:pStyle w:val="a9"/>
        <w:tabs>
          <w:tab w:val="left" w:pos="1134"/>
        </w:tabs>
        <w:ind w:left="0" w:right="0" w:firstLine="709"/>
        <w:contextualSpacing/>
        <w:jc w:val="center"/>
        <w:rPr>
          <w:b/>
          <w:i w:val="0"/>
          <w:szCs w:val="28"/>
          <w:u w:val="none"/>
        </w:rPr>
      </w:pPr>
      <w:r w:rsidRPr="005065C5">
        <w:rPr>
          <w:b/>
          <w:i w:val="0"/>
          <w:szCs w:val="28"/>
          <w:u w:val="none"/>
        </w:rPr>
        <w:t>IV. Критерии оценки коллективного договора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 xml:space="preserve"> Конкурс оценивается по группам показателей, учитывающим результаты деятельности организации по следующим направлениям:</w:t>
      </w:r>
    </w:p>
    <w:p w:rsidR="005065C5" w:rsidRPr="005065C5" w:rsidRDefault="005065C5" w:rsidP="005065C5">
      <w:pPr>
        <w:tabs>
          <w:tab w:val="left" w:pos="1134"/>
        </w:tabs>
        <w:ind w:firstLine="709"/>
        <w:contextualSpacing/>
        <w:jc w:val="both"/>
      </w:pPr>
      <w:r w:rsidRPr="005065C5">
        <w:t>регулирование оплаты труда и социальной поддержки работников, в том числе – дополнительной;</w:t>
      </w:r>
    </w:p>
    <w:p w:rsidR="005065C5" w:rsidRPr="005065C5" w:rsidRDefault="005065C5" w:rsidP="005065C5">
      <w:pPr>
        <w:tabs>
          <w:tab w:val="left" w:pos="1134"/>
        </w:tabs>
        <w:ind w:firstLine="709"/>
        <w:contextualSpacing/>
        <w:jc w:val="both"/>
      </w:pPr>
      <w:r w:rsidRPr="005065C5">
        <w:t>создание безопасных условий труда, в том числе проведение профилактических процедур по сокращению травматизма и профессиональной заболеваемости работников;</w:t>
      </w:r>
    </w:p>
    <w:p w:rsidR="005065C5" w:rsidRPr="005065C5" w:rsidRDefault="005065C5" w:rsidP="005065C5">
      <w:pPr>
        <w:tabs>
          <w:tab w:val="left" w:pos="1134"/>
        </w:tabs>
        <w:ind w:left="709"/>
        <w:contextualSpacing/>
        <w:jc w:val="both"/>
      </w:pPr>
      <w:r w:rsidRPr="005065C5">
        <w:t>развитие кадрового потенциала;</w:t>
      </w:r>
    </w:p>
    <w:p w:rsidR="005065C5" w:rsidRPr="005065C5" w:rsidRDefault="005065C5" w:rsidP="005065C5">
      <w:pPr>
        <w:tabs>
          <w:tab w:val="left" w:pos="1134"/>
        </w:tabs>
        <w:ind w:left="709"/>
        <w:contextualSpacing/>
        <w:jc w:val="both"/>
      </w:pPr>
      <w:r w:rsidRPr="005065C5">
        <w:t>формирование здорового образа жизни на предприятии.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 xml:space="preserve"> Социальная эффективность деятельности организации и качество разделов коллективного договора оценивается путем ранжирования участников по сумме баллов, присваиваемых в соответствии с системой показателей и их значениями, составляющими критерии оценки.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 xml:space="preserve"> С учетом качественного содержания коллективного договора по решению областного Оргкомитета показатель общей суммы баллов участника может быть скорректирован на 1-5 единиц.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 xml:space="preserve"> Организации – кандидаты в победители конкурса определяются областным Оргкомитетом по результатам общей итоговой суммы баллов.</w:t>
      </w:r>
    </w:p>
    <w:p w:rsidR="005065C5" w:rsidRPr="005065C5" w:rsidRDefault="005065C5" w:rsidP="005065C5">
      <w:pPr>
        <w:pStyle w:val="a9"/>
        <w:tabs>
          <w:tab w:val="left" w:pos="1134"/>
        </w:tabs>
        <w:ind w:left="0" w:right="0" w:firstLine="709"/>
        <w:contextualSpacing/>
        <w:jc w:val="center"/>
        <w:rPr>
          <w:b/>
          <w:i w:val="0"/>
          <w:szCs w:val="28"/>
          <w:u w:val="none"/>
        </w:rPr>
      </w:pPr>
      <w:r w:rsidRPr="005065C5">
        <w:rPr>
          <w:b/>
          <w:i w:val="0"/>
          <w:szCs w:val="28"/>
          <w:u w:val="none"/>
        </w:rPr>
        <w:t>V. Этапы проведения конкурса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Первый этап конкурса:</w:t>
      </w:r>
    </w:p>
    <w:p w:rsidR="005065C5" w:rsidRPr="005065C5" w:rsidRDefault="005065C5" w:rsidP="005065C5">
      <w:pPr>
        <w:tabs>
          <w:tab w:val="left" w:pos="1134"/>
        </w:tabs>
        <w:ind w:firstLine="709"/>
        <w:contextualSpacing/>
        <w:jc w:val="both"/>
      </w:pPr>
      <w:r w:rsidRPr="005065C5">
        <w:t>до 17 февраля  – подача заявок от организаций на участие в конкурсе в областные объединения профсоюзов и в объединения работодателей (или в органы местного самоуправления);</w:t>
      </w:r>
    </w:p>
    <w:p w:rsidR="005065C5" w:rsidRPr="005065C5" w:rsidRDefault="005065C5" w:rsidP="005065C5">
      <w:pPr>
        <w:tabs>
          <w:tab w:val="left" w:pos="1134"/>
        </w:tabs>
        <w:ind w:firstLine="709"/>
        <w:contextualSpacing/>
        <w:jc w:val="both"/>
      </w:pPr>
      <w:r w:rsidRPr="005065C5">
        <w:t>до 24 февраля  – рассмотрение областными объединениями профсоюзов и в объединениями работодателей (или органами местного самоуправления) представленных материалов, подведение итогов и определение победителей конкурса по отраслевой принадлежности (или территориальному признаку);</w:t>
      </w:r>
    </w:p>
    <w:p w:rsidR="005065C5" w:rsidRPr="005065C5" w:rsidRDefault="005065C5" w:rsidP="005065C5">
      <w:pPr>
        <w:tabs>
          <w:tab w:val="left" w:pos="1134"/>
        </w:tabs>
        <w:ind w:left="709"/>
        <w:contextualSpacing/>
        <w:jc w:val="both"/>
      </w:pPr>
      <w:r w:rsidRPr="005065C5">
        <w:t>до 17 марта – направление материалов в областной Оргкомитет.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Организации, не представившие до 17 марта материалы на конкурс, или представившие недостоверную или неполную информацию, при подведении итогов конкурса не рассматриваются.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Второй этап конкурса:</w:t>
      </w:r>
    </w:p>
    <w:p w:rsidR="005065C5" w:rsidRPr="005065C5" w:rsidRDefault="005065C5" w:rsidP="005065C5">
      <w:pPr>
        <w:tabs>
          <w:tab w:val="left" w:pos="1134"/>
        </w:tabs>
        <w:ind w:left="709"/>
        <w:contextualSpacing/>
        <w:jc w:val="both"/>
      </w:pPr>
      <w:r w:rsidRPr="005065C5">
        <w:t>до 24 марта – рассмотрение материалов областным Оргкомитетом;</w:t>
      </w:r>
    </w:p>
    <w:p w:rsidR="005065C5" w:rsidRPr="005065C5" w:rsidRDefault="005065C5" w:rsidP="005065C5">
      <w:pPr>
        <w:tabs>
          <w:tab w:val="left" w:pos="1134"/>
        </w:tabs>
        <w:ind w:firstLine="709"/>
        <w:contextualSpacing/>
        <w:jc w:val="both"/>
      </w:pPr>
      <w:r w:rsidRPr="005065C5">
        <w:t>до 27 марта – утверждение итогов конкурса.</w:t>
      </w:r>
    </w:p>
    <w:p w:rsidR="005065C5" w:rsidRPr="005065C5" w:rsidRDefault="005065C5" w:rsidP="005065C5">
      <w:pPr>
        <w:pStyle w:val="a9"/>
        <w:numPr>
          <w:ilvl w:val="0"/>
          <w:numId w:val="12"/>
        </w:numPr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lastRenderedPageBreak/>
        <w:t>В случае необходимости этапы проведения конкурса могут быть скорректированы областным Оргкомитетом.</w:t>
      </w:r>
    </w:p>
    <w:p w:rsidR="005065C5" w:rsidRPr="005065C5" w:rsidRDefault="005065C5" w:rsidP="005065C5">
      <w:pPr>
        <w:pStyle w:val="a9"/>
        <w:tabs>
          <w:tab w:val="left" w:pos="1134"/>
        </w:tabs>
        <w:ind w:left="0" w:right="0" w:firstLine="709"/>
        <w:contextualSpacing/>
        <w:jc w:val="center"/>
        <w:rPr>
          <w:b/>
          <w:i w:val="0"/>
          <w:szCs w:val="28"/>
          <w:u w:val="none"/>
        </w:rPr>
      </w:pPr>
      <w:r w:rsidRPr="005065C5">
        <w:rPr>
          <w:b/>
          <w:i w:val="0"/>
          <w:szCs w:val="28"/>
          <w:u w:val="none"/>
        </w:rPr>
        <w:t>VI. Порядок подведения итогов конкурса</w:t>
      </w:r>
    </w:p>
    <w:p w:rsidR="005065C5" w:rsidRPr="005065C5" w:rsidRDefault="005065C5" w:rsidP="005065C5">
      <w:pPr>
        <w:pStyle w:val="a9"/>
        <w:numPr>
          <w:ilvl w:val="0"/>
          <w:numId w:val="17"/>
        </w:numPr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 xml:space="preserve">Предварительные итоги конкурса подводятся областным Оргкомитетом отдельно по восьми основным отраслям экономики (далее – номинации). Число участников в каждой номинации не может быть менее трех. </w:t>
      </w:r>
    </w:p>
    <w:p w:rsidR="005065C5" w:rsidRPr="005065C5" w:rsidRDefault="005065C5" w:rsidP="005065C5">
      <w:pPr>
        <w:pStyle w:val="a9"/>
        <w:tabs>
          <w:tab w:val="left" w:pos="1134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Количество победителей конкурса не может быть более трех по каждой номинации (1, 2, 3 призовые места).</w:t>
      </w:r>
    </w:p>
    <w:p w:rsidR="005065C5" w:rsidRPr="005065C5" w:rsidRDefault="005065C5" w:rsidP="005065C5">
      <w:pPr>
        <w:pStyle w:val="af"/>
        <w:spacing w:after="0"/>
        <w:ind w:left="0" w:firstLine="709"/>
        <w:contextualSpacing/>
        <w:jc w:val="both"/>
      </w:pPr>
      <w:r w:rsidRPr="005065C5">
        <w:t>При обсуждении кандидатов в победители конкурса члены областного Оргкомитета могут учитывать мнение отраслевых министерств и ведомств, соответствующих профсоюзных органов и объединений работодателей, органов местного самоуправления.</w:t>
      </w:r>
    </w:p>
    <w:p w:rsidR="005065C5" w:rsidRPr="005065C5" w:rsidRDefault="005065C5" w:rsidP="005065C5">
      <w:pPr>
        <w:pStyle w:val="af"/>
        <w:spacing w:after="0"/>
        <w:ind w:left="0" w:firstLine="709"/>
        <w:contextualSpacing/>
        <w:jc w:val="both"/>
      </w:pPr>
      <w:r w:rsidRPr="005065C5">
        <w:t>По результатам рассмотрения конкурсных материалов и подведения итоговых баллов по всем группам показателей членами областного Оргкомитета путем открытого голосования определяются предварительные победители конкурса.</w:t>
      </w:r>
    </w:p>
    <w:p w:rsidR="005065C5" w:rsidRPr="005065C5" w:rsidRDefault="005065C5" w:rsidP="005065C5">
      <w:pPr>
        <w:pStyle w:val="a9"/>
        <w:numPr>
          <w:ilvl w:val="0"/>
          <w:numId w:val="17"/>
        </w:numPr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Оргкомитет вправе ежегодно выделять отдельную номинацию конкурса, предлагать ее на рассмотрение и утверждение Московской областной трехсторонней комиссии по регулированию социально-трудовых отношений.</w:t>
      </w:r>
    </w:p>
    <w:p w:rsidR="005065C5" w:rsidRPr="005065C5" w:rsidRDefault="005065C5" w:rsidP="005065C5">
      <w:pPr>
        <w:pStyle w:val="a9"/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По отдельной номинации определяется один победитель.</w:t>
      </w:r>
    </w:p>
    <w:p w:rsidR="005065C5" w:rsidRPr="005065C5" w:rsidRDefault="005065C5" w:rsidP="005065C5">
      <w:pPr>
        <w:pStyle w:val="a9"/>
        <w:numPr>
          <w:ilvl w:val="0"/>
          <w:numId w:val="17"/>
        </w:numPr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 xml:space="preserve">Окончательные итоги конкурса утверждаются решением Московской областной трехсторонней комиссии по регулированию социально-трудовых отношений. </w:t>
      </w:r>
    </w:p>
    <w:p w:rsidR="005065C5" w:rsidRPr="005065C5" w:rsidRDefault="005065C5" w:rsidP="005065C5">
      <w:pPr>
        <w:pStyle w:val="a9"/>
        <w:numPr>
          <w:ilvl w:val="0"/>
          <w:numId w:val="17"/>
        </w:numPr>
        <w:tabs>
          <w:tab w:val="left" w:pos="0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Победители конкурса награждаются Дипломами Московской областной трехсторонней комиссии по регулированию социально-трудовых отношений.</w:t>
      </w:r>
    </w:p>
    <w:p w:rsidR="005065C5" w:rsidRPr="005065C5" w:rsidRDefault="005065C5" w:rsidP="005065C5">
      <w:pPr>
        <w:pStyle w:val="a9"/>
        <w:tabs>
          <w:tab w:val="left" w:pos="0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Победители конкурса, занявшие первые места, награждаются Благодарностями Губернатора Московской области.</w:t>
      </w:r>
    </w:p>
    <w:p w:rsidR="005065C5" w:rsidRPr="005065C5" w:rsidRDefault="005065C5" w:rsidP="005065C5">
      <w:pPr>
        <w:pStyle w:val="a9"/>
        <w:tabs>
          <w:tab w:val="left" w:pos="0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Объединения профсоюзов и работодателей Московской области, юридические и физические лица могут устанавливать свои индивидуальные призы участникам конкурса.</w:t>
      </w:r>
    </w:p>
    <w:p w:rsidR="005065C5" w:rsidRPr="005065C5" w:rsidRDefault="005065C5" w:rsidP="005065C5">
      <w:pPr>
        <w:ind w:firstLine="709"/>
        <w:contextualSpacing/>
        <w:jc w:val="both"/>
      </w:pPr>
      <w:r w:rsidRPr="005065C5">
        <w:t>Награждение победителей конкурса проводится членами Московской областной трехсторонней комиссии по регулированию социально-трудовых отношений, в рамках проведения торжественных мероприятий Праздника труда в Московской области</w:t>
      </w:r>
    </w:p>
    <w:p w:rsidR="005065C5" w:rsidRPr="005065C5" w:rsidRDefault="005065C5" w:rsidP="005065C5">
      <w:pPr>
        <w:pStyle w:val="a9"/>
        <w:numPr>
          <w:ilvl w:val="0"/>
          <w:numId w:val="17"/>
        </w:numPr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Финансирование конкурса производиться за счет долевого взноса объединений профсоюзов и работодателей Московской области, добровольных (спонсорских) взносов юридических и физических лиц, а также за счет средств, предусмотренных в бюджете Московской области на очередной финансовый год и плановый период.</w:t>
      </w:r>
    </w:p>
    <w:p w:rsidR="005065C5" w:rsidRPr="005065C5" w:rsidRDefault="005065C5" w:rsidP="005065C5">
      <w:pPr>
        <w:pStyle w:val="a9"/>
        <w:tabs>
          <w:tab w:val="left" w:pos="0"/>
        </w:tabs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Конкретные источники и размеры финансирования определяются решением Московской областной трехсторонней комиссии по регулированию социально-трудовых отношений.</w:t>
      </w:r>
    </w:p>
    <w:p w:rsidR="005065C5" w:rsidRPr="005065C5" w:rsidRDefault="005065C5" w:rsidP="005065C5">
      <w:pPr>
        <w:pStyle w:val="a9"/>
        <w:numPr>
          <w:ilvl w:val="0"/>
          <w:numId w:val="17"/>
        </w:numPr>
        <w:ind w:left="0" w:right="0" w:firstLine="709"/>
        <w:contextualSpacing/>
        <w:jc w:val="both"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t>Результаты конкурса публикуются в средствах массовой информации.</w:t>
      </w:r>
    </w:p>
    <w:p w:rsidR="005065C5" w:rsidRDefault="005065C5" w:rsidP="005065C5">
      <w:pPr>
        <w:pStyle w:val="a9"/>
        <w:tabs>
          <w:tab w:val="left" w:pos="0"/>
        </w:tabs>
        <w:ind w:left="720" w:right="0"/>
        <w:contextualSpacing/>
      </w:pPr>
      <w:r>
        <w:br w:type="page"/>
      </w:r>
    </w:p>
    <w:p w:rsidR="005065C5" w:rsidRDefault="005065C5" w:rsidP="005065C5">
      <w:pPr>
        <w:pStyle w:val="a9"/>
        <w:tabs>
          <w:tab w:val="left" w:pos="1134"/>
        </w:tabs>
        <w:ind w:left="4962" w:right="0" w:firstLine="0"/>
        <w:contextualSpacing/>
        <w:rPr>
          <w:i w:val="0"/>
          <w:szCs w:val="24"/>
          <w:u w:val="none"/>
        </w:rPr>
      </w:pPr>
      <w:r w:rsidRPr="005065C5">
        <w:rPr>
          <w:i w:val="0"/>
          <w:szCs w:val="24"/>
          <w:u w:val="none"/>
        </w:rPr>
        <w:lastRenderedPageBreak/>
        <w:t>Приложение №1</w:t>
      </w:r>
      <w:r w:rsidRPr="005065C5">
        <w:rPr>
          <w:i w:val="0"/>
          <w:szCs w:val="24"/>
          <w:u w:val="none"/>
        </w:rPr>
        <w:br/>
        <w:t>к Порядку проведения областного конкурса коллективных договоров</w:t>
      </w:r>
    </w:p>
    <w:p w:rsidR="005065C5" w:rsidRPr="005065C5" w:rsidRDefault="005065C5" w:rsidP="005065C5">
      <w:pPr>
        <w:pStyle w:val="a9"/>
        <w:tabs>
          <w:tab w:val="left" w:pos="1134"/>
        </w:tabs>
        <w:ind w:left="0" w:right="0" w:firstLine="709"/>
        <w:contextualSpacing/>
        <w:rPr>
          <w:b/>
          <w:i w:val="0"/>
          <w:szCs w:val="28"/>
          <w:u w:val="none"/>
        </w:rPr>
      </w:pPr>
    </w:p>
    <w:p w:rsidR="005065C5" w:rsidRPr="005065C5" w:rsidRDefault="005065C5" w:rsidP="005065C5">
      <w:pPr>
        <w:pStyle w:val="a9"/>
        <w:tabs>
          <w:tab w:val="left" w:pos="1134"/>
        </w:tabs>
        <w:ind w:left="0" w:right="0" w:firstLine="0"/>
        <w:contextualSpacing/>
        <w:jc w:val="center"/>
        <w:rPr>
          <w:b/>
          <w:i w:val="0"/>
          <w:szCs w:val="24"/>
          <w:u w:val="none"/>
        </w:rPr>
      </w:pPr>
      <w:r w:rsidRPr="005065C5">
        <w:rPr>
          <w:b/>
          <w:i w:val="0"/>
          <w:szCs w:val="24"/>
          <w:u w:val="none"/>
        </w:rPr>
        <w:t>ДОКУМЕНТЫ,</w:t>
      </w:r>
      <w:r w:rsidRPr="005065C5">
        <w:rPr>
          <w:b/>
          <w:i w:val="0"/>
          <w:szCs w:val="24"/>
          <w:u w:val="none"/>
        </w:rPr>
        <w:br/>
        <w:t>представляемые для участия в конкурсе</w:t>
      </w:r>
    </w:p>
    <w:p w:rsidR="005065C5" w:rsidRPr="005065C5" w:rsidRDefault="005065C5" w:rsidP="005065C5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5065C5">
        <w:t>Заявка на участие в конкурсе установленного образца.</w:t>
      </w:r>
    </w:p>
    <w:p w:rsidR="005065C5" w:rsidRPr="005065C5" w:rsidRDefault="005065C5" w:rsidP="005065C5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5065C5">
        <w:t>Письменное представление участника конкурса областной организацией профсоюза или органом местного самоуправления и районным (городским) координационным советом организаций профсоюзов.</w:t>
      </w:r>
    </w:p>
    <w:p w:rsidR="005065C5" w:rsidRPr="005065C5" w:rsidRDefault="005065C5" w:rsidP="005065C5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5065C5">
        <w:t>Информационная карта участника конкурса.</w:t>
      </w:r>
    </w:p>
    <w:p w:rsidR="005065C5" w:rsidRPr="005065C5" w:rsidRDefault="005065C5" w:rsidP="005065C5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5065C5">
        <w:t>Копия коллективного договора, копии протоколов выполнения коллективного договора (по итогам года).</w:t>
      </w:r>
    </w:p>
    <w:p w:rsidR="005065C5" w:rsidRPr="005065C5" w:rsidRDefault="005065C5" w:rsidP="005065C5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5065C5">
        <w:t>Справка из Инспекции Федеральной налоговой службы России по месту нахождения организации об отсутствии задолженности по платежам в бюджеты всех уровней на последнюю отчетную дату (при наличии задолженности представляются соответствующие документы об ее реструктуризации).</w:t>
      </w:r>
    </w:p>
    <w:p w:rsidR="005065C5" w:rsidRPr="005065C5" w:rsidRDefault="005065C5" w:rsidP="005065C5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5065C5">
        <w:t>Справки из территориальных отделений Фонда социального страхования и Пенсионного фонда Российской Федерации об отсутствии задолженности перед внебюджетными фондами на последнюю отчетную дату.</w:t>
      </w:r>
    </w:p>
    <w:p w:rsidR="005065C5" w:rsidRPr="005065C5" w:rsidRDefault="005065C5" w:rsidP="005065C5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5065C5">
        <w:t>Справка из Государственной инспекции труда в Московской области об отсутствии в организации фактов нарушений трудового законодательства.</w:t>
      </w:r>
    </w:p>
    <w:p w:rsidR="005065C5" w:rsidRPr="005065C5" w:rsidRDefault="005065C5" w:rsidP="005065C5">
      <w:pPr>
        <w:tabs>
          <w:tab w:val="num" w:pos="-284"/>
        </w:tabs>
        <w:ind w:right="-177" w:firstLine="720"/>
        <w:contextualSpacing/>
        <w:jc w:val="both"/>
      </w:pPr>
      <w:r w:rsidRPr="005065C5">
        <w:t>Если заявку подает организация, состоящая из основного и дочерних предприятий, то представляются сводные (единые) документы в целом по организации.</w:t>
      </w:r>
    </w:p>
    <w:p w:rsidR="005065C5" w:rsidRPr="005065C5" w:rsidRDefault="005065C5" w:rsidP="005065C5">
      <w:pPr>
        <w:ind w:right="-177" w:firstLine="720"/>
        <w:contextualSpacing/>
        <w:jc w:val="both"/>
      </w:pPr>
      <w:r w:rsidRPr="005065C5">
        <w:t>Документы на участие в областном конкурсе представляются:</w:t>
      </w:r>
    </w:p>
    <w:p w:rsidR="005065C5" w:rsidRPr="005065C5" w:rsidRDefault="005065C5" w:rsidP="005065C5">
      <w:pPr>
        <w:ind w:right="-177" w:firstLine="720"/>
        <w:contextualSpacing/>
        <w:jc w:val="both"/>
      </w:pPr>
      <w:r w:rsidRPr="005065C5">
        <w:rPr>
          <w:b/>
        </w:rPr>
        <w:t xml:space="preserve">Областными организациями профсоюза </w:t>
      </w:r>
      <w:r w:rsidRPr="005065C5">
        <w:t>– в Московское областное объединение организаций профсоюзов по адресу: г. Москва, ул. Земляной вал,  д. 36 корп. 2, Московское областное объединение организаций профсоюзов.</w:t>
      </w:r>
    </w:p>
    <w:p w:rsidR="005065C5" w:rsidRPr="005065C5" w:rsidRDefault="005065C5" w:rsidP="005065C5">
      <w:pPr>
        <w:ind w:right="-177"/>
        <w:contextualSpacing/>
        <w:jc w:val="both"/>
      </w:pPr>
      <w:r w:rsidRPr="005065C5">
        <w:t>Контактные телефоны: 8(495)917-04-69, 8(495)917-58-21;</w:t>
      </w:r>
    </w:p>
    <w:p w:rsidR="005065C5" w:rsidRPr="005065C5" w:rsidRDefault="005065C5" w:rsidP="005065C5">
      <w:pPr>
        <w:ind w:right="-177" w:firstLine="720"/>
        <w:contextualSpacing/>
        <w:jc w:val="both"/>
      </w:pPr>
      <w:r w:rsidRPr="005065C5">
        <w:rPr>
          <w:b/>
        </w:rPr>
        <w:t>органами местного самоуправления</w:t>
      </w:r>
      <w:r w:rsidR="005D5BA3">
        <w:rPr>
          <w:b/>
        </w:rPr>
        <w:t xml:space="preserve"> </w:t>
      </w:r>
      <w:r w:rsidRPr="005065C5">
        <w:rPr>
          <w:b/>
        </w:rPr>
        <w:t>муниципальных образований Московской области</w:t>
      </w:r>
      <w:r w:rsidRPr="005065C5">
        <w:t xml:space="preserve"> – в Министерство социального развития Московской области по адресу: 123592, г. Москва, ул. Кулакова, д. 20, корп. 1 </w:t>
      </w:r>
    </w:p>
    <w:p w:rsidR="005065C5" w:rsidRPr="005065C5" w:rsidRDefault="005065C5" w:rsidP="005065C5">
      <w:pPr>
        <w:ind w:right="-177" w:firstLine="709"/>
        <w:contextualSpacing/>
        <w:jc w:val="both"/>
      </w:pPr>
      <w:r w:rsidRPr="005065C5">
        <w:t>Контактный телефон:8(498) 602-26-50, доб. 54712, 54713, 54714.</w:t>
      </w:r>
    </w:p>
    <w:p w:rsidR="005065C5" w:rsidRDefault="005065C5" w:rsidP="005065C5">
      <w:pPr>
        <w:tabs>
          <w:tab w:val="num" w:pos="-284"/>
          <w:tab w:val="left" w:pos="5387"/>
        </w:tabs>
        <w:ind w:left="5387" w:right="-177"/>
        <w:contextualSpacing/>
      </w:pPr>
      <w:r>
        <w:br w:type="page"/>
      </w:r>
      <w:r w:rsidRPr="004C38C4">
        <w:lastRenderedPageBreak/>
        <w:t xml:space="preserve">Приложение </w:t>
      </w:r>
      <w:r>
        <w:t>№ 2</w:t>
      </w:r>
      <w:r w:rsidRPr="004C38C4">
        <w:br/>
        <w:t xml:space="preserve">к Порядку проведения областного конкурса </w:t>
      </w:r>
      <w:r>
        <w:t>коллективных договоров</w:t>
      </w:r>
    </w:p>
    <w:p w:rsidR="005065C5" w:rsidRDefault="005065C5" w:rsidP="005065C5">
      <w:pPr>
        <w:tabs>
          <w:tab w:val="num" w:pos="-284"/>
          <w:tab w:val="left" w:pos="5387"/>
        </w:tabs>
        <w:ind w:right="-177"/>
        <w:contextualSpacing/>
      </w:pPr>
    </w:p>
    <w:p w:rsidR="005065C5" w:rsidRDefault="005065C5" w:rsidP="005065C5">
      <w:pPr>
        <w:pStyle w:val="a9"/>
        <w:tabs>
          <w:tab w:val="left" w:pos="1134"/>
        </w:tabs>
        <w:ind w:left="0" w:right="0" w:firstLine="0"/>
        <w:contextualSpacing/>
        <w:jc w:val="center"/>
        <w:rPr>
          <w:b/>
          <w:i w:val="0"/>
          <w:szCs w:val="24"/>
          <w:u w:val="none"/>
        </w:rPr>
      </w:pPr>
      <w:r w:rsidRPr="005065C5">
        <w:rPr>
          <w:b/>
          <w:i w:val="0"/>
          <w:szCs w:val="24"/>
          <w:u w:val="none"/>
        </w:rPr>
        <w:t>ЗАЯВКА</w:t>
      </w:r>
      <w:r w:rsidRPr="005065C5">
        <w:rPr>
          <w:b/>
          <w:i w:val="0"/>
          <w:szCs w:val="24"/>
          <w:u w:val="none"/>
        </w:rPr>
        <w:br/>
        <w:t>на участие в областном конкурсе коллективных договоров</w:t>
      </w:r>
    </w:p>
    <w:p w:rsidR="005065C5" w:rsidRPr="005065C5" w:rsidRDefault="005065C5" w:rsidP="005065C5">
      <w:pPr>
        <w:pStyle w:val="a9"/>
        <w:tabs>
          <w:tab w:val="left" w:pos="1134"/>
        </w:tabs>
        <w:ind w:left="0" w:right="0" w:firstLine="0"/>
        <w:contextualSpacing/>
        <w:jc w:val="center"/>
        <w:rPr>
          <w:b/>
          <w:i w:val="0"/>
          <w:szCs w:val="24"/>
          <w:u w:val="none"/>
        </w:rPr>
      </w:pPr>
    </w:p>
    <w:tbl>
      <w:tblPr>
        <w:tblW w:w="10173" w:type="dxa"/>
        <w:tblInd w:w="108" w:type="dxa"/>
        <w:tblLook w:val="04A0"/>
      </w:tblPr>
      <w:tblGrid>
        <w:gridCol w:w="3085"/>
        <w:gridCol w:w="2354"/>
        <w:gridCol w:w="4734"/>
      </w:tblGrid>
      <w:tr w:rsidR="005065C5" w:rsidRPr="005065C5" w:rsidTr="005065C5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5C5" w:rsidRPr="005065C5" w:rsidRDefault="005065C5" w:rsidP="00D51688">
            <w:pPr>
              <w:ind w:right="-177"/>
              <w:contextualSpacing/>
              <w:jc w:val="center"/>
            </w:pPr>
          </w:p>
        </w:tc>
      </w:tr>
      <w:tr w:rsidR="005065C5" w:rsidRPr="005065C5" w:rsidTr="005065C5"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65C5" w:rsidRPr="005065C5" w:rsidRDefault="005065C5" w:rsidP="00D51688">
            <w:pPr>
              <w:ind w:right="-177"/>
              <w:contextualSpacing/>
              <w:jc w:val="center"/>
              <w:rPr>
                <w:i/>
                <w:sz w:val="20"/>
                <w:szCs w:val="20"/>
              </w:rPr>
            </w:pPr>
            <w:r w:rsidRPr="005065C5">
              <w:rPr>
                <w:i/>
                <w:sz w:val="20"/>
                <w:szCs w:val="20"/>
              </w:rPr>
              <w:t>(полное наименование организации-заявителя)</w:t>
            </w:r>
          </w:p>
        </w:tc>
      </w:tr>
      <w:tr w:rsidR="005065C5" w:rsidRPr="005065C5" w:rsidTr="005065C5">
        <w:trPr>
          <w:gridAfter w:val="1"/>
          <w:wAfter w:w="4734" w:type="dxa"/>
        </w:trPr>
        <w:tc>
          <w:tcPr>
            <w:tcW w:w="3085" w:type="dxa"/>
            <w:shd w:val="clear" w:color="auto" w:fill="auto"/>
          </w:tcPr>
          <w:p w:rsidR="005065C5" w:rsidRPr="005065C5" w:rsidRDefault="005065C5" w:rsidP="00D51688">
            <w:pPr>
              <w:ind w:firstLine="709"/>
              <w:contextualSpacing/>
              <w:rPr>
                <w:i/>
              </w:rPr>
            </w:pPr>
            <w:r w:rsidRPr="005065C5">
              <w:t>зарегистрирована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65C5" w:rsidRPr="005065C5" w:rsidRDefault="005065C5" w:rsidP="00D51688">
            <w:pPr>
              <w:contextualSpacing/>
              <w:jc w:val="right"/>
            </w:pPr>
            <w:r w:rsidRPr="005065C5">
              <w:t>г.</w:t>
            </w:r>
          </w:p>
        </w:tc>
      </w:tr>
      <w:tr w:rsidR="005065C5" w:rsidRPr="005065C5" w:rsidTr="005065C5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5C5" w:rsidRPr="005065C5" w:rsidRDefault="005065C5" w:rsidP="00D51688">
            <w:pPr>
              <w:ind w:right="-177"/>
              <w:contextualSpacing/>
              <w:rPr>
                <w:i/>
              </w:rPr>
            </w:pPr>
          </w:p>
        </w:tc>
      </w:tr>
      <w:tr w:rsidR="005065C5" w:rsidRPr="005065C5" w:rsidTr="005065C5"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65C5" w:rsidRPr="005065C5" w:rsidRDefault="005065C5" w:rsidP="00D51688">
            <w:pPr>
              <w:ind w:right="-177"/>
              <w:contextualSpacing/>
              <w:jc w:val="center"/>
              <w:rPr>
                <w:i/>
                <w:sz w:val="20"/>
                <w:szCs w:val="20"/>
              </w:rPr>
            </w:pPr>
            <w:r w:rsidRPr="005065C5">
              <w:rPr>
                <w:i/>
                <w:sz w:val="20"/>
                <w:szCs w:val="20"/>
              </w:rPr>
              <w:t>(орган, зарегистрировавший организацию-заявителя)</w:t>
            </w:r>
          </w:p>
        </w:tc>
      </w:tr>
    </w:tbl>
    <w:p w:rsidR="005065C5" w:rsidRPr="005065C5" w:rsidRDefault="005065C5" w:rsidP="005065C5">
      <w:pPr>
        <w:ind w:right="-177" w:firstLine="720"/>
        <w:contextualSpacing/>
        <w:jc w:val="both"/>
      </w:pPr>
      <w:r w:rsidRPr="005065C5">
        <w:t>о чем выдано свидетельство № ___________, заявляет о своем намерении принять участие в областном конкурсе коллективных договоров.</w:t>
      </w:r>
    </w:p>
    <w:p w:rsidR="005065C5" w:rsidRPr="005065C5" w:rsidRDefault="005065C5" w:rsidP="005065C5">
      <w:pPr>
        <w:ind w:right="-177" w:firstLine="720"/>
        <w:contextualSpacing/>
        <w:jc w:val="both"/>
      </w:pPr>
      <w:r w:rsidRPr="005065C5">
        <w:t>С порядком проведения Конкурса ознакомлены и согласны.</w:t>
      </w:r>
    </w:p>
    <w:p w:rsidR="005065C5" w:rsidRPr="005065C5" w:rsidRDefault="005065C5" w:rsidP="005065C5">
      <w:pPr>
        <w:ind w:right="-177" w:firstLine="720"/>
        <w:contextualSpacing/>
        <w:jc w:val="both"/>
      </w:pPr>
      <w:r w:rsidRPr="005065C5">
        <w:t>Подтверждаем, что организация-заявитель не является банкротом, не находится в состоянии ликвидации, арест на ее имущество не наложен, не имеет задолженности по заработной плате и социальным выплатам за 20__ год.</w:t>
      </w:r>
    </w:p>
    <w:p w:rsidR="005065C5" w:rsidRPr="005065C5" w:rsidRDefault="005065C5" w:rsidP="005065C5">
      <w:pPr>
        <w:ind w:right="-177" w:firstLine="720"/>
        <w:contextualSpacing/>
        <w:jc w:val="both"/>
      </w:pPr>
      <w:r w:rsidRPr="005065C5">
        <w:t>Полноту и достоверность сведений, указанных в настоящей заявке и прилагаемых к ней документов, гарантируем.</w:t>
      </w:r>
    </w:p>
    <w:p w:rsidR="005065C5" w:rsidRPr="005065C5" w:rsidRDefault="005065C5" w:rsidP="005065C5">
      <w:pPr>
        <w:ind w:right="-177" w:firstLine="720"/>
        <w:contextualSpacing/>
        <w:jc w:val="both"/>
      </w:pPr>
      <w:r w:rsidRPr="005065C5">
        <w:t>Уведомлены о том, что участники Конкурса, представившие в организационный Комитет недостоверные данные, могут быть не допущены к участию в Конкурсе или сняты с участия в Конкурсе в процессе его проведения.</w:t>
      </w:r>
    </w:p>
    <w:p w:rsidR="005065C5" w:rsidRPr="005065C5" w:rsidRDefault="005065C5" w:rsidP="005065C5">
      <w:pPr>
        <w:ind w:right="-177" w:firstLine="720"/>
        <w:contextualSpacing/>
        <w:jc w:val="both"/>
      </w:pPr>
      <w:r w:rsidRPr="005065C5">
        <w:t>К конкурсной заявке прилагаются следующие документы, предусмотренные конкурсной документацией:</w:t>
      </w:r>
    </w:p>
    <w:p w:rsidR="005065C5" w:rsidRPr="005065C5" w:rsidRDefault="005065C5" w:rsidP="005065C5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5065C5">
        <w:t>информационная карта;</w:t>
      </w:r>
    </w:p>
    <w:p w:rsidR="005065C5" w:rsidRPr="005065C5" w:rsidRDefault="005065C5" w:rsidP="005065C5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5065C5">
        <w:t>справка из инспекции Федеральной налоговой службы России по месту нахождения организации об отсутствии задолженности по платежам в бюджеты всех уровней на последнюю отчетную дату (при наличии задолженности предоставляются соответствующие документы об ее реструктуризации).</w:t>
      </w:r>
    </w:p>
    <w:p w:rsidR="005065C5" w:rsidRPr="005065C5" w:rsidRDefault="005065C5" w:rsidP="005065C5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5065C5">
        <w:t>справка Государственной инспекции труда в Московской области об отсутствии в организации фактов нарушений законодательства о труде и охране труда;</w:t>
      </w:r>
    </w:p>
    <w:p w:rsidR="005065C5" w:rsidRPr="005065C5" w:rsidRDefault="005065C5" w:rsidP="005065C5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5065C5">
        <w:t xml:space="preserve">справки из территориальных отделений </w:t>
      </w:r>
      <w:r w:rsidRPr="005065C5">
        <w:rPr>
          <w:caps/>
        </w:rPr>
        <w:t>Ф</w:t>
      </w:r>
      <w:r w:rsidRPr="005065C5">
        <w:t>онда социального страхования и Пенсионного фонда Российской Федерации об отсутствии задолженности перед внебюджетными фондами на последнюю отчетную дату.</w:t>
      </w:r>
    </w:p>
    <w:p w:rsidR="005065C5" w:rsidRPr="005065C5" w:rsidRDefault="005065C5" w:rsidP="005065C5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5065C5">
        <w:t xml:space="preserve">копия коллективного договора; </w:t>
      </w:r>
    </w:p>
    <w:p w:rsidR="005065C5" w:rsidRPr="005065C5" w:rsidRDefault="005065C5" w:rsidP="005065C5">
      <w:pPr>
        <w:numPr>
          <w:ilvl w:val="1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5065C5">
        <w:t>копии протоколов подведения итогов выполнения коллективного договора.</w:t>
      </w:r>
    </w:p>
    <w:p w:rsidR="005065C5" w:rsidRPr="005065C5" w:rsidRDefault="005065C5" w:rsidP="005065C5">
      <w:pPr>
        <w:tabs>
          <w:tab w:val="left" w:pos="1134"/>
        </w:tabs>
        <w:ind w:left="709"/>
        <w:contextualSpacing/>
        <w:jc w:val="both"/>
      </w:pPr>
    </w:p>
    <w:tbl>
      <w:tblPr>
        <w:tblW w:w="0" w:type="auto"/>
        <w:tblLook w:val="04A0"/>
      </w:tblPr>
      <w:tblGrid>
        <w:gridCol w:w="4981"/>
        <w:gridCol w:w="4981"/>
      </w:tblGrid>
      <w:tr w:rsidR="005065C5" w:rsidRPr="005065C5" w:rsidTr="00D51688">
        <w:tc>
          <w:tcPr>
            <w:tcW w:w="4981" w:type="dxa"/>
          </w:tcPr>
          <w:p w:rsidR="005065C5" w:rsidRPr="005065C5" w:rsidRDefault="005065C5" w:rsidP="00D51688">
            <w:pPr>
              <w:ind w:left="709" w:right="-177"/>
              <w:contextualSpacing/>
            </w:pPr>
            <w:r w:rsidRPr="005065C5">
              <w:t>Руководитель организации</w:t>
            </w:r>
          </w:p>
          <w:p w:rsidR="005065C5" w:rsidRPr="005065C5" w:rsidRDefault="005065C5" w:rsidP="00D51688">
            <w:pPr>
              <w:ind w:left="709" w:right="-177"/>
              <w:contextualSpacing/>
            </w:pPr>
            <w:r w:rsidRPr="005065C5">
              <w:t xml:space="preserve">___________________ </w:t>
            </w:r>
          </w:p>
          <w:p w:rsidR="005065C5" w:rsidRPr="005065C5" w:rsidRDefault="005065C5" w:rsidP="00D51688">
            <w:pPr>
              <w:ind w:left="709" w:right="-177"/>
              <w:contextualSpacing/>
            </w:pPr>
            <w:r w:rsidRPr="005065C5">
              <w:t>(подпись)</w:t>
            </w:r>
          </w:p>
          <w:p w:rsidR="005065C5" w:rsidRPr="005065C5" w:rsidRDefault="005065C5" w:rsidP="00D51688">
            <w:pPr>
              <w:ind w:left="709" w:right="-177"/>
              <w:contextualSpacing/>
            </w:pPr>
            <w:r w:rsidRPr="005065C5">
              <w:t xml:space="preserve">М.П. </w:t>
            </w:r>
          </w:p>
          <w:p w:rsidR="005065C5" w:rsidRPr="005065C5" w:rsidRDefault="005065C5" w:rsidP="00D51688">
            <w:pPr>
              <w:ind w:left="709" w:right="-177"/>
              <w:contextualSpacing/>
            </w:pPr>
            <w:r w:rsidRPr="005065C5">
              <w:t xml:space="preserve">«____» ___________20__ г.  </w:t>
            </w:r>
          </w:p>
        </w:tc>
        <w:tc>
          <w:tcPr>
            <w:tcW w:w="4981" w:type="dxa"/>
          </w:tcPr>
          <w:p w:rsidR="005065C5" w:rsidRPr="005065C5" w:rsidRDefault="005065C5" w:rsidP="00D51688">
            <w:pPr>
              <w:pStyle w:val="aa"/>
              <w:ind w:left="973" w:right="-177"/>
              <w:contextualSpacing/>
            </w:pPr>
            <w:r w:rsidRPr="005065C5">
              <w:t>Председатель профкома</w:t>
            </w:r>
          </w:p>
          <w:p w:rsidR="005065C5" w:rsidRPr="005065C5" w:rsidRDefault="005065C5" w:rsidP="00D51688">
            <w:pPr>
              <w:ind w:left="973" w:right="-177"/>
              <w:contextualSpacing/>
            </w:pPr>
            <w:r w:rsidRPr="005065C5">
              <w:t>______________</w:t>
            </w:r>
          </w:p>
          <w:p w:rsidR="005065C5" w:rsidRPr="005065C5" w:rsidRDefault="005065C5" w:rsidP="00D51688">
            <w:pPr>
              <w:ind w:left="973" w:right="-177"/>
              <w:contextualSpacing/>
            </w:pPr>
            <w:r w:rsidRPr="005065C5">
              <w:t>(подпись)</w:t>
            </w:r>
          </w:p>
          <w:p w:rsidR="005065C5" w:rsidRPr="005065C5" w:rsidRDefault="005065C5" w:rsidP="00D51688">
            <w:pPr>
              <w:ind w:right="-177"/>
              <w:contextualSpacing/>
            </w:pPr>
          </w:p>
        </w:tc>
      </w:tr>
    </w:tbl>
    <w:p w:rsidR="005065C5" w:rsidRDefault="005065C5" w:rsidP="005065C5">
      <w:pPr>
        <w:tabs>
          <w:tab w:val="num" w:pos="-284"/>
          <w:tab w:val="left" w:pos="5387"/>
        </w:tabs>
        <w:ind w:left="5387" w:right="-177"/>
        <w:contextualSpacing/>
      </w:pPr>
    </w:p>
    <w:p w:rsidR="005065C5" w:rsidRDefault="005065C5">
      <w:pPr>
        <w:ind w:firstLine="709"/>
        <w:jc w:val="both"/>
      </w:pPr>
      <w:r>
        <w:br w:type="page"/>
      </w:r>
    </w:p>
    <w:p w:rsidR="005065C5" w:rsidRDefault="005065C5" w:rsidP="005065C5">
      <w:pPr>
        <w:tabs>
          <w:tab w:val="num" w:pos="-284"/>
          <w:tab w:val="left" w:pos="5387"/>
        </w:tabs>
        <w:ind w:left="5387" w:right="-177"/>
        <w:contextualSpacing/>
      </w:pPr>
      <w:r w:rsidRPr="004C38C4">
        <w:lastRenderedPageBreak/>
        <w:t xml:space="preserve">Приложение </w:t>
      </w:r>
      <w:r>
        <w:t>№ 3</w:t>
      </w:r>
      <w:r w:rsidRPr="004C38C4">
        <w:br/>
        <w:t xml:space="preserve">к Порядку проведения областного конкурса </w:t>
      </w:r>
      <w:r>
        <w:t>коллективных договоров</w:t>
      </w:r>
    </w:p>
    <w:p w:rsidR="005065C5" w:rsidRPr="00C23391" w:rsidRDefault="005065C5" w:rsidP="005065C5">
      <w:pPr>
        <w:pStyle w:val="ad"/>
        <w:rPr>
          <w:rFonts w:ascii="Times New Roman" w:hAnsi="Times New Roman"/>
          <w:sz w:val="24"/>
          <w:szCs w:val="24"/>
        </w:rPr>
      </w:pPr>
    </w:p>
    <w:p w:rsidR="005065C5" w:rsidRPr="005065C5" w:rsidRDefault="005065C5" w:rsidP="005065C5">
      <w:pPr>
        <w:tabs>
          <w:tab w:val="num" w:pos="-284"/>
          <w:tab w:val="left" w:pos="5387"/>
        </w:tabs>
        <w:ind w:right="-177"/>
        <w:contextualSpacing/>
        <w:jc w:val="center"/>
        <w:rPr>
          <w:b/>
          <w:caps/>
        </w:rPr>
      </w:pPr>
      <w:r w:rsidRPr="005065C5">
        <w:rPr>
          <w:b/>
          <w:caps/>
        </w:rPr>
        <w:t xml:space="preserve">Информационная карта </w:t>
      </w:r>
      <w:r>
        <w:rPr>
          <w:b/>
          <w:caps/>
        </w:rPr>
        <w:br/>
      </w:r>
      <w:r>
        <w:rPr>
          <w:b/>
        </w:rPr>
        <w:t>участника областного конкурса коллективных договоров</w:t>
      </w:r>
      <w:r w:rsidRPr="005065C5">
        <w:rPr>
          <w:b/>
          <w:caps/>
        </w:rPr>
        <w:br/>
      </w:r>
    </w:p>
    <w:p w:rsidR="005065C5" w:rsidRDefault="005065C5" w:rsidP="005065C5">
      <w:pPr>
        <w:contextualSpacing/>
      </w:pPr>
      <w:r>
        <w:t>Раздел 1.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961"/>
        <w:gridCol w:w="4820"/>
      </w:tblGrid>
      <w:tr w:rsidR="005065C5" w:rsidRPr="005065C5" w:rsidTr="00D51688">
        <w:tc>
          <w:tcPr>
            <w:tcW w:w="426" w:type="dxa"/>
            <w:vAlign w:val="center"/>
          </w:tcPr>
          <w:p w:rsidR="005065C5" w:rsidRPr="005065C5" w:rsidRDefault="005065C5" w:rsidP="005065C5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</w:pPr>
          </w:p>
        </w:tc>
        <w:tc>
          <w:tcPr>
            <w:tcW w:w="4961" w:type="dxa"/>
            <w:vAlign w:val="center"/>
          </w:tcPr>
          <w:p w:rsidR="005065C5" w:rsidRPr="005065C5" w:rsidRDefault="005065C5" w:rsidP="00D51688">
            <w:pPr>
              <w:contextualSpacing/>
            </w:pPr>
            <w:r w:rsidRPr="005065C5">
              <w:t xml:space="preserve">Организация </w:t>
            </w:r>
            <w:r w:rsidRPr="005065C5">
              <w:br/>
              <w:t>(</w:t>
            </w:r>
            <w:r w:rsidRPr="005065C5">
              <w:rPr>
                <w:b/>
              </w:rPr>
              <w:t>полное наименование, юридический адрес</w:t>
            </w:r>
            <w:r w:rsidRPr="005065C5">
              <w:t>)</w:t>
            </w:r>
          </w:p>
        </w:tc>
        <w:tc>
          <w:tcPr>
            <w:tcW w:w="4820" w:type="dxa"/>
          </w:tcPr>
          <w:p w:rsidR="005065C5" w:rsidRPr="005065C5" w:rsidRDefault="005065C5" w:rsidP="00D51688">
            <w:pPr>
              <w:contextualSpacing/>
            </w:pPr>
          </w:p>
        </w:tc>
      </w:tr>
      <w:tr w:rsidR="005065C5" w:rsidRPr="005065C5" w:rsidTr="00D51688">
        <w:tc>
          <w:tcPr>
            <w:tcW w:w="426" w:type="dxa"/>
            <w:vAlign w:val="center"/>
          </w:tcPr>
          <w:p w:rsidR="005065C5" w:rsidRPr="005065C5" w:rsidRDefault="005065C5" w:rsidP="005065C5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</w:pPr>
          </w:p>
        </w:tc>
        <w:tc>
          <w:tcPr>
            <w:tcW w:w="4961" w:type="dxa"/>
            <w:vAlign w:val="center"/>
          </w:tcPr>
          <w:p w:rsidR="005065C5" w:rsidRPr="005065C5" w:rsidRDefault="005065C5" w:rsidP="00D51688">
            <w:pPr>
              <w:contextualSpacing/>
            </w:pPr>
            <w:r w:rsidRPr="005065C5">
              <w:t>Почтовый адрес</w:t>
            </w:r>
          </w:p>
        </w:tc>
        <w:tc>
          <w:tcPr>
            <w:tcW w:w="4820" w:type="dxa"/>
          </w:tcPr>
          <w:p w:rsidR="005065C5" w:rsidRPr="005065C5" w:rsidRDefault="005065C5" w:rsidP="00D51688">
            <w:pPr>
              <w:contextualSpacing/>
            </w:pPr>
          </w:p>
        </w:tc>
      </w:tr>
      <w:tr w:rsidR="005065C5" w:rsidRPr="005065C5" w:rsidTr="00D51688">
        <w:tc>
          <w:tcPr>
            <w:tcW w:w="426" w:type="dxa"/>
            <w:vAlign w:val="center"/>
          </w:tcPr>
          <w:p w:rsidR="005065C5" w:rsidRPr="005065C5" w:rsidRDefault="005065C5" w:rsidP="005065C5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</w:pPr>
          </w:p>
        </w:tc>
        <w:tc>
          <w:tcPr>
            <w:tcW w:w="4961" w:type="dxa"/>
            <w:vAlign w:val="center"/>
          </w:tcPr>
          <w:p w:rsidR="005065C5" w:rsidRPr="005065C5" w:rsidRDefault="005065C5" w:rsidP="005065C5">
            <w:pPr>
              <w:pStyle w:val="6"/>
              <w:ind w:right="0" w:firstLine="0"/>
              <w:contextualSpacing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5065C5">
              <w:rPr>
                <w:rFonts w:ascii="Times New Roman" w:hAnsi="Times New Roman"/>
                <w:b w:val="0"/>
                <w:sz w:val="24"/>
              </w:rPr>
              <w:t>Телефон/факс</w:t>
            </w:r>
          </w:p>
        </w:tc>
        <w:tc>
          <w:tcPr>
            <w:tcW w:w="4820" w:type="dxa"/>
          </w:tcPr>
          <w:p w:rsidR="005065C5" w:rsidRPr="005065C5" w:rsidRDefault="005065C5" w:rsidP="00D51688">
            <w:pPr>
              <w:contextualSpacing/>
            </w:pPr>
          </w:p>
        </w:tc>
      </w:tr>
      <w:tr w:rsidR="005065C5" w:rsidRPr="005065C5" w:rsidTr="00D51688">
        <w:tc>
          <w:tcPr>
            <w:tcW w:w="426" w:type="dxa"/>
            <w:vAlign w:val="center"/>
          </w:tcPr>
          <w:p w:rsidR="005065C5" w:rsidRPr="005065C5" w:rsidRDefault="005065C5" w:rsidP="005065C5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</w:pPr>
          </w:p>
        </w:tc>
        <w:tc>
          <w:tcPr>
            <w:tcW w:w="4961" w:type="dxa"/>
            <w:vAlign w:val="center"/>
          </w:tcPr>
          <w:p w:rsidR="005065C5" w:rsidRPr="005065C5" w:rsidRDefault="005065C5" w:rsidP="00D51688">
            <w:pPr>
              <w:contextualSpacing/>
            </w:pPr>
            <w:r w:rsidRPr="005065C5">
              <w:t>Вид экономической деятельности и отрасль экономики</w:t>
            </w:r>
          </w:p>
        </w:tc>
        <w:tc>
          <w:tcPr>
            <w:tcW w:w="4820" w:type="dxa"/>
          </w:tcPr>
          <w:p w:rsidR="005065C5" w:rsidRPr="005065C5" w:rsidRDefault="005065C5" w:rsidP="00D51688">
            <w:pPr>
              <w:contextualSpacing/>
            </w:pPr>
          </w:p>
        </w:tc>
      </w:tr>
      <w:tr w:rsidR="005065C5" w:rsidRPr="005065C5" w:rsidTr="00D51688">
        <w:tc>
          <w:tcPr>
            <w:tcW w:w="426" w:type="dxa"/>
            <w:vAlign w:val="center"/>
          </w:tcPr>
          <w:p w:rsidR="005065C5" w:rsidRPr="005065C5" w:rsidRDefault="005065C5" w:rsidP="005065C5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</w:pPr>
          </w:p>
        </w:tc>
        <w:tc>
          <w:tcPr>
            <w:tcW w:w="4961" w:type="dxa"/>
            <w:vAlign w:val="center"/>
          </w:tcPr>
          <w:p w:rsidR="005065C5" w:rsidRPr="005065C5" w:rsidRDefault="005065C5" w:rsidP="00D51688">
            <w:pPr>
              <w:contextualSpacing/>
            </w:pPr>
            <w:r w:rsidRPr="005065C5">
              <w:t>Организационно-правовая форма</w:t>
            </w:r>
          </w:p>
        </w:tc>
        <w:tc>
          <w:tcPr>
            <w:tcW w:w="4820" w:type="dxa"/>
          </w:tcPr>
          <w:p w:rsidR="005065C5" w:rsidRPr="005065C5" w:rsidRDefault="005065C5" w:rsidP="00D51688">
            <w:pPr>
              <w:contextualSpacing/>
            </w:pPr>
          </w:p>
        </w:tc>
      </w:tr>
      <w:tr w:rsidR="005065C5" w:rsidRPr="005065C5" w:rsidTr="00D51688">
        <w:tc>
          <w:tcPr>
            <w:tcW w:w="426" w:type="dxa"/>
            <w:vAlign w:val="center"/>
          </w:tcPr>
          <w:p w:rsidR="005065C5" w:rsidRPr="005065C5" w:rsidRDefault="005065C5" w:rsidP="005065C5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</w:pPr>
          </w:p>
        </w:tc>
        <w:tc>
          <w:tcPr>
            <w:tcW w:w="4961" w:type="dxa"/>
            <w:vAlign w:val="center"/>
          </w:tcPr>
          <w:p w:rsidR="005065C5" w:rsidRPr="005065C5" w:rsidRDefault="005065C5" w:rsidP="00D51688">
            <w:pPr>
              <w:contextualSpacing/>
            </w:pPr>
            <w:r w:rsidRPr="005065C5">
              <w:t xml:space="preserve">Руководитель (Ф.И.О. </w:t>
            </w:r>
            <w:r w:rsidRPr="005065C5">
              <w:rPr>
                <w:b/>
              </w:rPr>
              <w:t>полностью</w:t>
            </w:r>
            <w:r w:rsidRPr="005065C5">
              <w:t>)</w:t>
            </w:r>
          </w:p>
        </w:tc>
        <w:tc>
          <w:tcPr>
            <w:tcW w:w="4820" w:type="dxa"/>
          </w:tcPr>
          <w:p w:rsidR="005065C5" w:rsidRPr="005065C5" w:rsidRDefault="005065C5" w:rsidP="00D51688">
            <w:pPr>
              <w:contextualSpacing/>
            </w:pPr>
          </w:p>
        </w:tc>
      </w:tr>
      <w:tr w:rsidR="005065C5" w:rsidRPr="005065C5" w:rsidTr="00D51688">
        <w:tc>
          <w:tcPr>
            <w:tcW w:w="426" w:type="dxa"/>
            <w:vAlign w:val="center"/>
          </w:tcPr>
          <w:p w:rsidR="005065C5" w:rsidRPr="005065C5" w:rsidRDefault="005065C5" w:rsidP="005065C5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</w:pPr>
          </w:p>
        </w:tc>
        <w:tc>
          <w:tcPr>
            <w:tcW w:w="4961" w:type="dxa"/>
            <w:vAlign w:val="center"/>
          </w:tcPr>
          <w:p w:rsidR="005065C5" w:rsidRPr="005065C5" w:rsidRDefault="005065C5" w:rsidP="00D51688">
            <w:pPr>
              <w:contextualSpacing/>
            </w:pPr>
            <w:r w:rsidRPr="005065C5">
              <w:t xml:space="preserve">Председатель профкома (Ф.И.О. </w:t>
            </w:r>
            <w:r w:rsidRPr="005065C5">
              <w:rPr>
                <w:b/>
              </w:rPr>
              <w:t>полностью</w:t>
            </w:r>
            <w:r w:rsidRPr="005065C5">
              <w:t>)</w:t>
            </w:r>
          </w:p>
        </w:tc>
        <w:tc>
          <w:tcPr>
            <w:tcW w:w="4820" w:type="dxa"/>
          </w:tcPr>
          <w:p w:rsidR="005065C5" w:rsidRPr="005065C5" w:rsidRDefault="005065C5" w:rsidP="00D51688">
            <w:pPr>
              <w:contextualSpacing/>
            </w:pPr>
          </w:p>
        </w:tc>
      </w:tr>
    </w:tbl>
    <w:p w:rsidR="005065C5" w:rsidRDefault="005065C5" w:rsidP="005065C5">
      <w:pPr>
        <w:spacing w:before="120"/>
        <w:contextualSpacing/>
      </w:pPr>
    </w:p>
    <w:p w:rsidR="005065C5" w:rsidRDefault="005065C5" w:rsidP="005065C5">
      <w:pPr>
        <w:spacing w:before="120"/>
        <w:contextualSpacing/>
        <w:rPr>
          <w:lang w:val="en-US"/>
        </w:rPr>
      </w:pPr>
      <w:r>
        <w:t>Раздел 2.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363"/>
        <w:gridCol w:w="1275"/>
      </w:tblGrid>
      <w:tr w:rsidR="005065C5" w:rsidRPr="000A22BF" w:rsidTr="00D51688">
        <w:tc>
          <w:tcPr>
            <w:tcW w:w="568" w:type="dxa"/>
            <w:vAlign w:val="center"/>
          </w:tcPr>
          <w:p w:rsidR="005065C5" w:rsidRPr="000A22BF" w:rsidRDefault="005065C5" w:rsidP="00D51688">
            <w:pPr>
              <w:contextualSpacing/>
              <w:jc w:val="center"/>
              <w:rPr>
                <w:b/>
              </w:rPr>
            </w:pPr>
            <w:r w:rsidRPr="000A22BF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8363" w:type="dxa"/>
            <w:vAlign w:val="center"/>
          </w:tcPr>
          <w:p w:rsidR="005065C5" w:rsidRPr="005065C5" w:rsidRDefault="005065C5" w:rsidP="007D34F1">
            <w:pPr>
              <w:contextualSpacing/>
              <w:jc w:val="center"/>
              <w:rPr>
                <w:b/>
              </w:rPr>
            </w:pPr>
            <w:r w:rsidRPr="005065C5">
              <w:rPr>
                <w:b/>
              </w:rPr>
              <w:t>Показатели</w:t>
            </w:r>
          </w:p>
          <w:p w:rsidR="005065C5" w:rsidRPr="00A54710" w:rsidRDefault="005065C5" w:rsidP="007D34F1">
            <w:pPr>
              <w:contextualSpacing/>
              <w:jc w:val="center"/>
            </w:pPr>
            <w:r w:rsidRPr="00A54710">
              <w:t>(показатели рассчитываются по предложенным формулам, в столбец «Значение» вносится конечное значение показателя)</w:t>
            </w:r>
          </w:p>
        </w:tc>
        <w:tc>
          <w:tcPr>
            <w:tcW w:w="1275" w:type="dxa"/>
            <w:vAlign w:val="center"/>
          </w:tcPr>
          <w:p w:rsidR="005065C5" w:rsidRPr="000A22BF" w:rsidRDefault="005065C5" w:rsidP="00D5168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5065C5" w:rsidRPr="00F9529D" w:rsidTr="00D51688">
        <w:trPr>
          <w:trHeight w:val="244"/>
        </w:trPr>
        <w:tc>
          <w:tcPr>
            <w:tcW w:w="10206" w:type="dxa"/>
            <w:gridSpan w:val="3"/>
          </w:tcPr>
          <w:p w:rsidR="005065C5" w:rsidRPr="006D4F2C" w:rsidRDefault="005065C5" w:rsidP="005065C5">
            <w:pPr>
              <w:numPr>
                <w:ilvl w:val="0"/>
                <w:numId w:val="16"/>
              </w:numPr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Э</w:t>
            </w:r>
            <w:r w:rsidRPr="006D4F2C">
              <w:rPr>
                <w:b/>
              </w:rPr>
              <w:t>кономическ</w:t>
            </w:r>
            <w:r>
              <w:rPr>
                <w:b/>
              </w:rPr>
              <w:t>ая</w:t>
            </w:r>
            <w:r w:rsidRPr="006D4F2C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</w:p>
        </w:tc>
      </w:tr>
      <w:tr w:rsidR="005065C5" w:rsidTr="00D51688">
        <w:trPr>
          <w:trHeight w:val="814"/>
        </w:trPr>
        <w:tc>
          <w:tcPr>
            <w:tcW w:w="568" w:type="dxa"/>
          </w:tcPr>
          <w:p w:rsidR="005065C5" w:rsidRDefault="005065C5" w:rsidP="00D51688">
            <w:pPr>
              <w:contextualSpacing/>
            </w:pPr>
            <w:r>
              <w:t>1.1</w:t>
            </w:r>
          </w:p>
        </w:tc>
        <w:tc>
          <w:tcPr>
            <w:tcW w:w="8363" w:type="dxa"/>
            <w:vAlign w:val="center"/>
          </w:tcPr>
          <w:p w:rsidR="005065C5" w:rsidRDefault="005065C5" w:rsidP="00D51688">
            <w:pPr>
              <w:contextualSpacing/>
            </w:pPr>
            <w:r w:rsidRPr="00850843">
              <w:t xml:space="preserve">Темпы роста объема реализованной </w:t>
            </w:r>
            <w:r>
              <w:t>продукции (работ, услуг)</w:t>
            </w:r>
            <w:r w:rsidRPr="00850843">
              <w:t>, %</w:t>
            </w:r>
          </w:p>
          <w:p w:rsidR="005065C5" w:rsidRPr="00AC2156" w:rsidRDefault="005065C5" w:rsidP="00D51688">
            <w:pPr>
              <w:contextualSpacing/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35"/>
              <w:gridCol w:w="851"/>
            </w:tblGrid>
            <w:tr w:rsidR="005065C5" w:rsidRPr="00F46B11" w:rsidTr="00D51688">
              <w:trPr>
                <w:trHeight w:val="125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 w:rsidRPr="00F46B11">
                    <w:rPr>
                      <w:i/>
                      <w:sz w:val="18"/>
                      <w:szCs w:val="18"/>
                    </w:rPr>
                    <w:t>объем реализованной продукции в 201</w:t>
                  </w: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065C5" w:rsidRPr="00460CF0" w:rsidRDefault="005065C5" w:rsidP="00D51688">
                  <w:pPr>
                    <w:ind w:left="-108"/>
                    <w:contextualSpacing/>
                    <w:rPr>
                      <w:i/>
                    </w:rPr>
                  </w:pPr>
                  <w:r w:rsidRPr="00F46B11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100%</w:t>
                  </w:r>
                </w:p>
              </w:tc>
            </w:tr>
            <w:tr w:rsidR="005065C5" w:rsidRPr="00F46B11" w:rsidTr="00D51688">
              <w:trPr>
                <w:trHeight w:val="226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 w:rsidRPr="00F46B11">
                    <w:rPr>
                      <w:i/>
                      <w:sz w:val="18"/>
                      <w:szCs w:val="18"/>
                    </w:rPr>
                    <w:t>объем реализованной продукции в 201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</w:p>
              </w:tc>
            </w:tr>
          </w:tbl>
          <w:p w:rsidR="005065C5" w:rsidRPr="00604DF2" w:rsidRDefault="005065C5" w:rsidP="00D5168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065C5" w:rsidRDefault="005065C5" w:rsidP="00D51688">
            <w:pPr>
              <w:contextualSpacing/>
            </w:pPr>
          </w:p>
        </w:tc>
      </w:tr>
      <w:tr w:rsidR="005065C5" w:rsidTr="00D51688">
        <w:trPr>
          <w:trHeight w:val="699"/>
        </w:trPr>
        <w:tc>
          <w:tcPr>
            <w:tcW w:w="568" w:type="dxa"/>
          </w:tcPr>
          <w:p w:rsidR="005065C5" w:rsidRDefault="005065C5" w:rsidP="00D51688">
            <w:pPr>
              <w:contextualSpacing/>
            </w:pPr>
            <w:r>
              <w:t>1.2</w:t>
            </w:r>
          </w:p>
        </w:tc>
        <w:tc>
          <w:tcPr>
            <w:tcW w:w="8363" w:type="dxa"/>
            <w:vAlign w:val="center"/>
          </w:tcPr>
          <w:p w:rsidR="005065C5" w:rsidRDefault="005065C5" w:rsidP="00D51688">
            <w:pPr>
              <w:contextualSpacing/>
            </w:pPr>
            <w:r w:rsidRPr="00850843">
              <w:t>Темп роста прибыли, %</w:t>
            </w:r>
          </w:p>
          <w:p w:rsidR="005065C5" w:rsidRPr="00460CF0" w:rsidRDefault="005065C5" w:rsidP="00D51688">
            <w:pPr>
              <w:contextualSpacing/>
              <w:rPr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160"/>
              <w:gridCol w:w="929"/>
            </w:tblGrid>
            <w:tr w:rsidR="005065C5" w:rsidRPr="00126942" w:rsidTr="00D51688">
              <w:trPr>
                <w:trHeight w:val="163"/>
              </w:trPr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 w:rsidRPr="00F46B11">
                    <w:rPr>
                      <w:i/>
                      <w:sz w:val="18"/>
                      <w:szCs w:val="18"/>
                    </w:rPr>
                    <w:t>сумма прибыли в 201</w:t>
                  </w: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929" w:type="dxa"/>
                  <w:vMerge w:val="restart"/>
                  <w:vAlign w:val="center"/>
                </w:tcPr>
                <w:p w:rsidR="005065C5" w:rsidRPr="00F46B11" w:rsidRDefault="005065C5" w:rsidP="00D51688">
                  <w:pPr>
                    <w:ind w:left="-108"/>
                    <w:contextualSpacing/>
                    <w:rPr>
                      <w:i/>
                    </w:rPr>
                  </w:pPr>
                  <w:r w:rsidRPr="00F46B11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100%</w:t>
                  </w:r>
                </w:p>
              </w:tc>
            </w:tr>
            <w:tr w:rsidR="005065C5" w:rsidRPr="00126942" w:rsidTr="00D51688">
              <w:trPr>
                <w:trHeight w:val="228"/>
              </w:trPr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 w:rsidRPr="00F46B11">
                    <w:rPr>
                      <w:i/>
                      <w:sz w:val="18"/>
                      <w:szCs w:val="18"/>
                    </w:rPr>
                    <w:t>сумма прибыл</w:t>
                  </w:r>
                  <w:r w:rsidR="005D5BA3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F46B11">
                    <w:rPr>
                      <w:i/>
                      <w:sz w:val="18"/>
                      <w:szCs w:val="18"/>
                    </w:rPr>
                    <w:t>ив 201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929" w:type="dxa"/>
                  <w:vMerge/>
                </w:tcPr>
                <w:p w:rsidR="005065C5" w:rsidRPr="00126942" w:rsidRDefault="005065C5" w:rsidP="00D51688">
                  <w:pPr>
                    <w:contextualSpacing/>
                  </w:pPr>
                </w:p>
              </w:tc>
            </w:tr>
          </w:tbl>
          <w:p w:rsidR="005065C5" w:rsidRPr="00604DF2" w:rsidRDefault="005065C5" w:rsidP="00D5168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065C5" w:rsidRDefault="005065C5" w:rsidP="00D51688">
            <w:pPr>
              <w:contextualSpacing/>
            </w:pPr>
          </w:p>
        </w:tc>
      </w:tr>
      <w:tr w:rsidR="005065C5" w:rsidTr="00D51688">
        <w:trPr>
          <w:trHeight w:val="360"/>
        </w:trPr>
        <w:tc>
          <w:tcPr>
            <w:tcW w:w="568" w:type="dxa"/>
            <w:tcBorders>
              <w:bottom w:val="single" w:sz="4" w:space="0" w:color="auto"/>
            </w:tcBorders>
          </w:tcPr>
          <w:p w:rsidR="005065C5" w:rsidRPr="008C0467" w:rsidRDefault="005065C5" w:rsidP="00D51688">
            <w:pPr>
              <w:contextualSpacing/>
            </w:pPr>
            <w:r>
              <w:t>1.3</w:t>
            </w:r>
          </w:p>
        </w:tc>
        <w:tc>
          <w:tcPr>
            <w:tcW w:w="8363" w:type="dxa"/>
            <w:vAlign w:val="center"/>
          </w:tcPr>
          <w:p w:rsidR="005065C5" w:rsidRDefault="005065C5" w:rsidP="00D51688">
            <w:pPr>
              <w:contextualSpacing/>
            </w:pPr>
            <w:r>
              <w:t>Средний уровень рентабельности, %</w:t>
            </w:r>
          </w:p>
        </w:tc>
        <w:tc>
          <w:tcPr>
            <w:tcW w:w="1275" w:type="dxa"/>
            <w:vAlign w:val="center"/>
          </w:tcPr>
          <w:p w:rsidR="005065C5" w:rsidRDefault="005065C5" w:rsidP="00D51688">
            <w:pPr>
              <w:contextualSpacing/>
              <w:rPr>
                <w:i/>
              </w:rPr>
            </w:pPr>
          </w:p>
        </w:tc>
      </w:tr>
      <w:tr w:rsidR="005065C5" w:rsidTr="00D51688">
        <w:trPr>
          <w:trHeight w:val="1086"/>
        </w:trPr>
        <w:tc>
          <w:tcPr>
            <w:tcW w:w="568" w:type="dxa"/>
          </w:tcPr>
          <w:p w:rsidR="005065C5" w:rsidRDefault="005065C5" w:rsidP="00D51688">
            <w:pPr>
              <w:contextualSpacing/>
            </w:pPr>
            <w:r>
              <w:t>1.4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>
              <w:t>Изменение</w:t>
            </w:r>
            <w:r w:rsidRPr="00850843">
              <w:t xml:space="preserve"> затрат на производство и реализацию продукции (работ, услуг), %</w:t>
            </w:r>
          </w:p>
          <w:p w:rsidR="005065C5" w:rsidRPr="00AC2156" w:rsidRDefault="005065C5" w:rsidP="00D51688">
            <w:pPr>
              <w:contextualSpacing/>
              <w:rPr>
                <w:sz w:val="4"/>
                <w:szCs w:val="4"/>
              </w:rPr>
            </w:pPr>
          </w:p>
          <w:tbl>
            <w:tblPr>
              <w:tblW w:w="8002" w:type="dxa"/>
              <w:jc w:val="center"/>
              <w:tblLayout w:type="fixed"/>
              <w:tblLook w:val="04A0"/>
            </w:tblPr>
            <w:tblGrid>
              <w:gridCol w:w="3466"/>
              <w:gridCol w:w="284"/>
              <w:gridCol w:w="3402"/>
              <w:gridCol w:w="850"/>
            </w:tblGrid>
            <w:tr w:rsidR="005065C5" w:rsidRPr="001A5E96" w:rsidTr="00D51688">
              <w:trPr>
                <w:trHeight w:val="393"/>
                <w:jc w:val="center"/>
              </w:trPr>
              <w:tc>
                <w:tcPr>
                  <w:tcW w:w="3466" w:type="dxa"/>
                  <w:tcBorders>
                    <w:bottom w:val="single" w:sz="4" w:space="0" w:color="auto"/>
                  </w:tcBorders>
                </w:tcPr>
                <w:p w:rsidR="005065C5" w:rsidRPr="001A5E96" w:rsidRDefault="005065C5" w:rsidP="00D51688">
                  <w:pPr>
                    <w:contextualSpacing/>
                    <w:rPr>
                      <w:i/>
                    </w:rPr>
                  </w:pPr>
                  <w:r w:rsidRPr="001A5E96">
                    <w:rPr>
                      <w:i/>
                      <w:sz w:val="18"/>
                      <w:szCs w:val="18"/>
                    </w:rPr>
                    <w:t>Затраты на производство и реализацию продукции в 201</w:t>
                  </w: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1A5E96">
                    <w:rPr>
                      <w:i/>
                      <w:sz w:val="18"/>
                      <w:szCs w:val="18"/>
                    </w:rPr>
                    <w:t xml:space="preserve"> г., тыс. руб.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5065C5" w:rsidRPr="001A5E96" w:rsidRDefault="005065C5" w:rsidP="00D51688">
                  <w:pPr>
                    <w:contextualSpacing/>
                    <w:rPr>
                      <w:b/>
                      <w:i/>
                    </w:rPr>
                  </w:pPr>
                  <w:r w:rsidRPr="001A5E96">
                    <w:rPr>
                      <w:b/>
                      <w:i/>
                    </w:rPr>
                    <w:t>/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5065C5" w:rsidRPr="001A5E96" w:rsidRDefault="005065C5" w:rsidP="00D51688">
                  <w:pPr>
                    <w:contextualSpacing/>
                    <w:rPr>
                      <w:i/>
                    </w:rPr>
                  </w:pPr>
                  <w:r w:rsidRPr="001A5E96">
                    <w:rPr>
                      <w:i/>
                      <w:sz w:val="18"/>
                      <w:szCs w:val="18"/>
                    </w:rPr>
                    <w:t>Затраты на производство и реализацию продукции в 201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  <w:r w:rsidRPr="001A5E96">
                    <w:rPr>
                      <w:i/>
                      <w:sz w:val="18"/>
                      <w:szCs w:val="18"/>
                    </w:rPr>
                    <w:t xml:space="preserve"> г., тыс. руб.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065C5" w:rsidRPr="001A5E96" w:rsidRDefault="005065C5" w:rsidP="00D51688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60CF0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1A5E96">
                    <w:rPr>
                      <w:i/>
                      <w:sz w:val="18"/>
                      <w:szCs w:val="18"/>
                    </w:rPr>
                    <w:t xml:space="preserve"> 100 %</w:t>
                  </w:r>
                </w:p>
              </w:tc>
            </w:tr>
            <w:tr w:rsidR="005065C5" w:rsidRPr="001A5E96" w:rsidTr="00D51688">
              <w:trPr>
                <w:trHeight w:val="231"/>
                <w:jc w:val="center"/>
              </w:trPr>
              <w:tc>
                <w:tcPr>
                  <w:tcW w:w="3466" w:type="dxa"/>
                  <w:tcBorders>
                    <w:top w:val="single" w:sz="4" w:space="0" w:color="auto"/>
                  </w:tcBorders>
                </w:tcPr>
                <w:p w:rsidR="005065C5" w:rsidRPr="001A5E96" w:rsidRDefault="005065C5" w:rsidP="00D51688">
                  <w:pPr>
                    <w:contextualSpacing/>
                    <w:rPr>
                      <w:i/>
                    </w:rPr>
                  </w:pPr>
                  <w:r w:rsidRPr="001A5E96">
                    <w:rPr>
                      <w:i/>
                      <w:sz w:val="18"/>
                      <w:szCs w:val="18"/>
                    </w:rPr>
                    <w:t>Объем реализованной продукции (работ, услуг)  в 201</w:t>
                  </w: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1A5E96">
                    <w:rPr>
                      <w:i/>
                      <w:sz w:val="18"/>
                      <w:szCs w:val="18"/>
                    </w:rPr>
                    <w:t xml:space="preserve"> г., тыс. руб.</w:t>
                  </w:r>
                </w:p>
              </w:tc>
              <w:tc>
                <w:tcPr>
                  <w:tcW w:w="284" w:type="dxa"/>
                  <w:vMerge/>
                </w:tcPr>
                <w:p w:rsidR="005065C5" w:rsidRPr="001A5E96" w:rsidRDefault="005065C5" w:rsidP="00D51688">
                  <w:pPr>
                    <w:contextualSpacing/>
                    <w:rPr>
                      <w:i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5065C5" w:rsidRPr="001A5E96" w:rsidRDefault="005065C5" w:rsidP="00D51688">
                  <w:pPr>
                    <w:contextualSpacing/>
                    <w:rPr>
                      <w:i/>
                    </w:rPr>
                  </w:pPr>
                  <w:r w:rsidRPr="001A5E96">
                    <w:rPr>
                      <w:i/>
                      <w:sz w:val="18"/>
                      <w:szCs w:val="18"/>
                    </w:rPr>
                    <w:t>Объем реализованной продукции (работ, услуг) в 201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  <w:r w:rsidRPr="001A5E96">
                    <w:rPr>
                      <w:i/>
                      <w:sz w:val="18"/>
                      <w:szCs w:val="18"/>
                    </w:rPr>
                    <w:t xml:space="preserve"> г., тыс. руб.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:rsidR="005065C5" w:rsidRPr="001A5E96" w:rsidRDefault="005065C5" w:rsidP="00D51688">
                  <w:pPr>
                    <w:contextualSpacing/>
                    <w:rPr>
                      <w:i/>
                    </w:rPr>
                  </w:pPr>
                </w:p>
              </w:tc>
            </w:tr>
          </w:tbl>
          <w:p w:rsidR="005065C5" w:rsidRDefault="005065C5" w:rsidP="00D51688">
            <w:pPr>
              <w:contextualSpacing/>
            </w:pPr>
          </w:p>
        </w:tc>
        <w:tc>
          <w:tcPr>
            <w:tcW w:w="1275" w:type="dxa"/>
            <w:vAlign w:val="center"/>
          </w:tcPr>
          <w:p w:rsidR="005065C5" w:rsidRDefault="005065C5" w:rsidP="00D51688">
            <w:pPr>
              <w:contextualSpacing/>
            </w:pPr>
          </w:p>
        </w:tc>
      </w:tr>
      <w:tr w:rsidR="005065C5" w:rsidTr="00D51688">
        <w:tc>
          <w:tcPr>
            <w:tcW w:w="568" w:type="dxa"/>
            <w:vMerge w:val="restart"/>
          </w:tcPr>
          <w:p w:rsidR="005065C5" w:rsidRDefault="005065C5" w:rsidP="00D51688">
            <w:pPr>
              <w:contextualSpacing/>
            </w:pPr>
            <w:r>
              <w:t>1.5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>
              <w:t>Среднесписочная численность работников, чел.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065C5" w:rsidRDefault="005065C5" w:rsidP="00D51688">
            <w:pPr>
              <w:contextualSpacing/>
            </w:pPr>
          </w:p>
        </w:tc>
      </w:tr>
      <w:tr w:rsidR="005065C5" w:rsidTr="00D51688">
        <w:trPr>
          <w:trHeight w:val="29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5065C5" w:rsidRDefault="005065C5" w:rsidP="005065C5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5065C5" w:rsidRPr="007B01E3" w:rsidRDefault="005065C5" w:rsidP="00D51688">
            <w:pPr>
              <w:ind w:left="600"/>
              <w:contextualSpacing/>
            </w:pPr>
            <w:r w:rsidRPr="007B01E3">
              <w:rPr>
                <w:i/>
              </w:rPr>
              <w:t xml:space="preserve">в том числе: </w:t>
            </w:r>
            <w:r w:rsidRPr="007B01E3">
              <w:t>руководители и специалисты, чел.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</w:p>
        </w:tc>
      </w:tr>
      <w:tr w:rsidR="005065C5" w:rsidTr="00D51688">
        <w:trPr>
          <w:trHeight w:val="410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vAlign w:val="center"/>
          </w:tcPr>
          <w:p w:rsidR="005065C5" w:rsidRPr="006D4F2C" w:rsidRDefault="005065C5" w:rsidP="005065C5">
            <w:pPr>
              <w:numPr>
                <w:ilvl w:val="0"/>
                <w:numId w:val="16"/>
              </w:numPr>
              <w:ind w:left="0" w:firstLine="0"/>
              <w:contextualSpacing/>
              <w:rPr>
                <w:b/>
                <w:i/>
              </w:rPr>
            </w:pPr>
            <w:r w:rsidRPr="006D4F2C">
              <w:rPr>
                <w:b/>
              </w:rPr>
              <w:t>Регулирование оплаты труда и социальная поддержка работников</w:t>
            </w:r>
          </w:p>
        </w:tc>
      </w:tr>
      <w:tr w:rsidR="005065C5" w:rsidRPr="008C0467" w:rsidTr="00D51688">
        <w:tc>
          <w:tcPr>
            <w:tcW w:w="568" w:type="dxa"/>
            <w:tcBorders>
              <w:bottom w:val="nil"/>
              <w:right w:val="single" w:sz="4" w:space="0" w:color="auto"/>
            </w:tcBorders>
            <w:vAlign w:val="center"/>
          </w:tcPr>
          <w:p w:rsidR="005065C5" w:rsidRPr="008C0467" w:rsidRDefault="005065C5" w:rsidP="00D51688">
            <w:pPr>
              <w:contextualSpacing/>
            </w:pPr>
            <w:r w:rsidRPr="008C0467">
              <w:t>2.1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5C5" w:rsidRPr="008C0467" w:rsidRDefault="005065C5" w:rsidP="00D51688">
            <w:pPr>
              <w:contextualSpacing/>
            </w:pPr>
            <w:r w:rsidRPr="008C0467">
              <w:t>Минимальный месячный уровень заработной платы,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5C5" w:rsidRPr="008C0467" w:rsidRDefault="005065C5" w:rsidP="00D51688">
            <w:pPr>
              <w:contextualSpacing/>
            </w:pPr>
          </w:p>
        </w:tc>
      </w:tr>
      <w:tr w:rsidR="005065C5" w:rsidRPr="008C0467" w:rsidTr="00D51688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065C5" w:rsidRPr="008C0467" w:rsidRDefault="005065C5" w:rsidP="00D51688">
            <w:pPr>
              <w:contextualSpacing/>
            </w:pPr>
            <w:r w:rsidRPr="008C0467">
              <w:t>2.2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5C5" w:rsidRPr="008C0467" w:rsidRDefault="005065C5" w:rsidP="00D51688">
            <w:pPr>
              <w:contextualSpacing/>
            </w:pPr>
            <w:r w:rsidRPr="008C0467">
              <w:t xml:space="preserve">Среднемесячная начисленная заработная плата по организации </w:t>
            </w:r>
            <w:r w:rsidRPr="008C0467">
              <w:br/>
              <w:t>в целом, руб.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5065C5" w:rsidRPr="008C0467" w:rsidRDefault="005065C5" w:rsidP="00D51688">
            <w:pPr>
              <w:contextualSpacing/>
            </w:pPr>
          </w:p>
        </w:tc>
      </w:tr>
      <w:tr w:rsidR="005065C5" w:rsidRPr="008C0467" w:rsidTr="00D51688">
        <w:trPr>
          <w:trHeight w:val="82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65C5" w:rsidRPr="008C0467" w:rsidRDefault="005065C5" w:rsidP="00D51688">
            <w:pPr>
              <w:contextualSpacing/>
            </w:pPr>
            <w:r w:rsidRPr="008C0467">
              <w:t>2.3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 w:rsidRPr="008C0467">
              <w:t>Темпы роста средней заработной платы к 201</w:t>
            </w:r>
            <w:r>
              <w:t>4</w:t>
            </w:r>
            <w:r w:rsidRPr="008C0467">
              <w:t xml:space="preserve"> г., %</w:t>
            </w:r>
          </w:p>
          <w:p w:rsidR="005065C5" w:rsidRPr="00AC2156" w:rsidRDefault="005065C5" w:rsidP="00D51688">
            <w:pPr>
              <w:contextualSpacing/>
              <w:rPr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719"/>
              <w:gridCol w:w="1133"/>
            </w:tblGrid>
            <w:tr w:rsidR="005065C5" w:rsidRPr="00126942" w:rsidTr="00D51688">
              <w:trPr>
                <w:trHeight w:val="163"/>
              </w:trPr>
              <w:tc>
                <w:tcPr>
                  <w:tcW w:w="3719" w:type="dxa"/>
                  <w:tcBorders>
                    <w:bottom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Среднемесячная заработная плата </w:t>
                  </w:r>
                  <w:r w:rsidRPr="00F46B11">
                    <w:rPr>
                      <w:i/>
                      <w:sz w:val="18"/>
                      <w:szCs w:val="18"/>
                    </w:rPr>
                    <w:t>в 201</w:t>
                  </w: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133" w:type="dxa"/>
                  <w:vMerge w:val="restart"/>
                  <w:vAlign w:val="center"/>
                </w:tcPr>
                <w:p w:rsidR="005065C5" w:rsidRPr="00F46B11" w:rsidRDefault="005065C5" w:rsidP="00D51688">
                  <w:pPr>
                    <w:ind w:left="-108"/>
                    <w:contextualSpacing/>
                    <w:rPr>
                      <w:i/>
                    </w:rPr>
                  </w:pPr>
                  <w:r w:rsidRPr="00F46B11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100%</w:t>
                  </w:r>
                </w:p>
              </w:tc>
            </w:tr>
            <w:tr w:rsidR="005065C5" w:rsidRPr="00126942" w:rsidTr="00D51688">
              <w:trPr>
                <w:trHeight w:val="228"/>
              </w:trPr>
              <w:tc>
                <w:tcPr>
                  <w:tcW w:w="3719" w:type="dxa"/>
                  <w:tcBorders>
                    <w:top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Среднемесячная заработная плата </w:t>
                  </w:r>
                  <w:r w:rsidRPr="00F46B11">
                    <w:rPr>
                      <w:i/>
                      <w:sz w:val="18"/>
                      <w:szCs w:val="18"/>
                    </w:rPr>
                    <w:t>в 201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133" w:type="dxa"/>
                  <w:vMerge/>
                </w:tcPr>
                <w:p w:rsidR="005065C5" w:rsidRPr="00126942" w:rsidRDefault="005065C5" w:rsidP="00D51688">
                  <w:pPr>
                    <w:contextualSpacing/>
                  </w:pPr>
                </w:p>
              </w:tc>
            </w:tr>
          </w:tbl>
          <w:p w:rsidR="005065C5" w:rsidRPr="008C0467" w:rsidRDefault="005065C5" w:rsidP="00D51688">
            <w:pPr>
              <w:contextualSpacing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5C5" w:rsidRPr="008C0467" w:rsidRDefault="005065C5" w:rsidP="00D51688">
            <w:pPr>
              <w:contextualSpacing/>
            </w:pPr>
          </w:p>
        </w:tc>
      </w:tr>
      <w:tr w:rsidR="005065C5" w:rsidRPr="008C0467" w:rsidTr="00D51688">
        <w:trPr>
          <w:trHeight w:val="34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065C5" w:rsidRPr="008C0467" w:rsidRDefault="005065C5" w:rsidP="00D51688">
            <w:pPr>
              <w:contextualSpacing/>
            </w:pPr>
            <w:r w:rsidRPr="008C0467">
              <w:t>2.4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C5" w:rsidRPr="008C0467" w:rsidRDefault="005065C5" w:rsidP="00D51688">
            <w:pPr>
              <w:contextualSpacing/>
            </w:pPr>
            <w:r w:rsidRPr="008C0467">
              <w:t xml:space="preserve">Доля тарифной части в </w:t>
            </w:r>
            <w:r>
              <w:t>фонде заработной платы</w:t>
            </w:r>
            <w:r w:rsidRPr="008C0467">
              <w:t>, %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5065C5" w:rsidRPr="008C0467" w:rsidRDefault="005065C5" w:rsidP="00D51688">
            <w:pPr>
              <w:contextualSpacing/>
              <w:rPr>
                <w:i/>
              </w:rPr>
            </w:pPr>
          </w:p>
        </w:tc>
      </w:tr>
      <w:tr w:rsidR="005065C5" w:rsidRPr="008C0467" w:rsidTr="00D51688">
        <w:trPr>
          <w:trHeight w:val="282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065C5" w:rsidRPr="007B01E3" w:rsidRDefault="005065C5" w:rsidP="00D51688">
            <w:pPr>
              <w:contextualSpacing/>
            </w:pPr>
            <w:r w:rsidRPr="007B01E3">
              <w:t>2.5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 w:rsidRPr="008C0467">
              <w:t>Расходы на социальную поддержку работников, тыс. руб./чел</w:t>
            </w:r>
          </w:p>
          <w:p w:rsidR="005065C5" w:rsidRPr="001727A2" w:rsidRDefault="005065C5" w:rsidP="00D51688">
            <w:pPr>
              <w:contextualSpacing/>
              <w:rPr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711"/>
            </w:tblGrid>
            <w:tr w:rsidR="005065C5" w:rsidRPr="00F46B11" w:rsidTr="00D51688">
              <w:trPr>
                <w:trHeight w:val="163"/>
              </w:trPr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 w:rsidRPr="001727A2">
                    <w:rPr>
                      <w:i/>
                      <w:sz w:val="18"/>
                      <w:szCs w:val="18"/>
                    </w:rPr>
                    <w:t>Расходы на социальную поддержку работников</w:t>
                  </w:r>
                  <w:r w:rsidR="005D5BA3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F46B11">
                    <w:rPr>
                      <w:i/>
                      <w:sz w:val="18"/>
                      <w:szCs w:val="18"/>
                    </w:rPr>
                    <w:t>в 201</w:t>
                  </w: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г.</w:t>
                  </w:r>
                </w:p>
              </w:tc>
            </w:tr>
            <w:tr w:rsidR="005065C5" w:rsidRPr="00F46B11" w:rsidTr="00D51688">
              <w:trPr>
                <w:trHeight w:val="228"/>
              </w:trPr>
              <w:tc>
                <w:tcPr>
                  <w:tcW w:w="4711" w:type="dxa"/>
                  <w:tcBorders>
                    <w:top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Среднесписочная численность работников  в 2015 г.</w:t>
                  </w:r>
                </w:p>
              </w:tc>
            </w:tr>
          </w:tbl>
          <w:p w:rsidR="005065C5" w:rsidRPr="008C0467" w:rsidRDefault="005065C5" w:rsidP="00D51688">
            <w:pPr>
              <w:contextualSpacing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C5" w:rsidRPr="008C0467" w:rsidRDefault="005065C5" w:rsidP="00D51688">
            <w:pPr>
              <w:contextualSpacing/>
              <w:rPr>
                <w:i/>
              </w:rPr>
            </w:pPr>
          </w:p>
        </w:tc>
      </w:tr>
      <w:tr w:rsidR="005065C5" w:rsidRPr="008C0467" w:rsidTr="00D51688">
        <w:trPr>
          <w:trHeight w:val="669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65C5" w:rsidRPr="008C0467" w:rsidRDefault="005065C5" w:rsidP="00D51688">
            <w:pPr>
              <w:contextualSpacing/>
            </w:pPr>
            <w:r>
              <w:t>2.6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Pr="008C0467" w:rsidRDefault="005065C5" w:rsidP="00D51688">
            <w:pPr>
              <w:contextualSpacing/>
            </w:pPr>
            <w:r w:rsidRPr="008C0467">
              <w:t xml:space="preserve">Соотношение </w:t>
            </w:r>
            <w:r>
              <w:t>заработной платы</w:t>
            </w:r>
            <w:r w:rsidRPr="008C0467">
              <w:t xml:space="preserve"> руководящего</w:t>
            </w:r>
            <w:r w:rsidR="005D5BA3">
              <w:t xml:space="preserve"> </w:t>
            </w:r>
            <w:r w:rsidRPr="008C0467">
              <w:t>состава к средней зарплате рабочих</w:t>
            </w:r>
            <w:r>
              <w:t xml:space="preserve"> (за 2016 год)</w:t>
            </w:r>
            <w:r w:rsidRPr="008C0467">
              <w:t>, 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C5" w:rsidRPr="008C0467" w:rsidRDefault="005065C5" w:rsidP="00D51688">
            <w:pPr>
              <w:contextualSpacing/>
            </w:pPr>
          </w:p>
        </w:tc>
      </w:tr>
      <w:tr w:rsidR="005065C5" w:rsidRPr="00F9529D" w:rsidTr="00D51688">
        <w:trPr>
          <w:trHeight w:val="677"/>
        </w:trPr>
        <w:tc>
          <w:tcPr>
            <w:tcW w:w="10206" w:type="dxa"/>
            <w:gridSpan w:val="3"/>
            <w:vAlign w:val="center"/>
          </w:tcPr>
          <w:p w:rsidR="005065C5" w:rsidRPr="00D040FE" w:rsidRDefault="005065C5" w:rsidP="005065C5">
            <w:pPr>
              <w:numPr>
                <w:ilvl w:val="0"/>
                <w:numId w:val="16"/>
              </w:numPr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Создание безопасных условий труда, профилактические меры по сокращению травматизма и профессиональной заболеваемости работников</w:t>
            </w:r>
          </w:p>
        </w:tc>
      </w:tr>
      <w:tr w:rsidR="005065C5" w:rsidTr="00D51688">
        <w:trPr>
          <w:trHeight w:val="902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>
              <w:lastRenderedPageBreak/>
              <w:t>3.1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 w:rsidRPr="008C0467">
              <w:t>Затраты на мероприятия по охране труда тыс. руб./чел.</w:t>
            </w:r>
          </w:p>
          <w:p w:rsidR="005065C5" w:rsidRPr="00C2410E" w:rsidRDefault="005065C5" w:rsidP="00D51688">
            <w:pPr>
              <w:contextualSpacing/>
              <w:rPr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286"/>
            </w:tblGrid>
            <w:tr w:rsidR="005065C5" w:rsidRPr="00F46B11" w:rsidTr="00D51688">
              <w:trPr>
                <w:trHeight w:val="163"/>
              </w:trPr>
              <w:tc>
                <w:tcPr>
                  <w:tcW w:w="4286" w:type="dxa"/>
                  <w:tcBorders>
                    <w:bottom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Затраты</w:t>
                  </w:r>
                  <w:r w:rsidRPr="001727A2">
                    <w:rPr>
                      <w:i/>
                      <w:sz w:val="18"/>
                      <w:szCs w:val="18"/>
                    </w:rPr>
                    <w:t xml:space="preserve"> на</w:t>
                  </w:r>
                  <w:r w:rsidRPr="00C2410E">
                    <w:rPr>
                      <w:i/>
                      <w:sz w:val="18"/>
                      <w:szCs w:val="18"/>
                    </w:rPr>
                    <w:t xml:space="preserve"> мероприятия по охране труда </w:t>
                  </w:r>
                  <w:r w:rsidRPr="00F46B11">
                    <w:rPr>
                      <w:i/>
                      <w:sz w:val="18"/>
                      <w:szCs w:val="18"/>
                    </w:rPr>
                    <w:t>в 201</w:t>
                  </w: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г.</w:t>
                  </w:r>
                </w:p>
              </w:tc>
            </w:tr>
            <w:tr w:rsidR="005065C5" w:rsidRPr="00F46B11" w:rsidTr="00D51688">
              <w:trPr>
                <w:trHeight w:val="228"/>
              </w:trPr>
              <w:tc>
                <w:tcPr>
                  <w:tcW w:w="4286" w:type="dxa"/>
                  <w:tcBorders>
                    <w:top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Среднесписочная численность работников  в 2016 г.</w:t>
                  </w:r>
                </w:p>
              </w:tc>
            </w:tr>
          </w:tbl>
          <w:p w:rsidR="005065C5" w:rsidRDefault="005065C5" w:rsidP="00D51688">
            <w:pPr>
              <w:contextualSpacing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</w:p>
        </w:tc>
      </w:tr>
      <w:tr w:rsidR="005065C5" w:rsidTr="00D51688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>
              <w:t>3.2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 w:rsidRPr="008C0467">
              <w:t>Количество несчастных случаев на производстве,(Кч, Кт)</w:t>
            </w:r>
            <w:r>
              <w:t xml:space="preserve"> 2016</w:t>
            </w:r>
            <w:r w:rsidRPr="008C0467">
              <w:t>г./201</w:t>
            </w:r>
            <w:r>
              <w:t>6</w:t>
            </w:r>
            <w:r w:rsidRPr="008C0467">
              <w:t>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</w:p>
        </w:tc>
      </w:tr>
      <w:tr w:rsidR="005065C5" w:rsidTr="00D51688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>
              <w:t>3.3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 w:rsidRPr="008C0467">
              <w:t>Количество выявленных</w:t>
            </w:r>
            <w:r w:rsidR="005D5BA3">
              <w:t xml:space="preserve"> </w:t>
            </w:r>
            <w:r w:rsidRPr="008C0467">
              <w:t>профзаболеваний, чел.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</w:p>
        </w:tc>
      </w:tr>
      <w:tr w:rsidR="005065C5" w:rsidTr="00D51688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>
              <w:t>3.4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>
              <w:t>Отношение объема</w:t>
            </w:r>
            <w:r w:rsidRPr="008C0467">
              <w:t xml:space="preserve"> финансирования на охрану труда к затратам на производство продукции,  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</w:p>
        </w:tc>
      </w:tr>
      <w:tr w:rsidR="005065C5" w:rsidTr="00D51688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>
              <w:t>3.5</w:t>
            </w: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5C5" w:rsidRPr="00814F50" w:rsidRDefault="005065C5" w:rsidP="00D51688">
            <w:pPr>
              <w:contextualSpacing/>
            </w:pPr>
            <w:r w:rsidRPr="00814F50">
              <w:t>Доля рабочих мест, на которых проведена специальная оценка условий труда, в общем объеме рабочих мест, подлежащих проведению специальной оценке условий труда, 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Pr="00C4362F" w:rsidRDefault="005065C5" w:rsidP="00D51688">
            <w:pPr>
              <w:contextualSpacing/>
              <w:rPr>
                <w:highlight w:val="yellow"/>
              </w:rPr>
            </w:pPr>
          </w:p>
        </w:tc>
      </w:tr>
      <w:tr w:rsidR="005065C5" w:rsidTr="00D51688">
        <w:trPr>
          <w:trHeight w:val="140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>
              <w:t>3.6</w:t>
            </w: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 w:rsidRPr="008C0467">
              <w:t>Доля работников с вредными (опасными) условиями труда, прошедших медосмотры,%</w:t>
            </w:r>
          </w:p>
          <w:p w:rsidR="005065C5" w:rsidRPr="00FA53DA" w:rsidRDefault="005065C5" w:rsidP="00D51688">
            <w:pPr>
              <w:contextualSpacing/>
              <w:rPr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286"/>
              <w:gridCol w:w="709"/>
            </w:tblGrid>
            <w:tr w:rsidR="005065C5" w:rsidRPr="00126942" w:rsidTr="00D51688">
              <w:trPr>
                <w:trHeight w:val="163"/>
              </w:trPr>
              <w:tc>
                <w:tcPr>
                  <w:tcW w:w="4286" w:type="dxa"/>
                  <w:tcBorders>
                    <w:bottom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Количество</w:t>
                  </w:r>
                  <w:r w:rsidR="005D5BA3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C2410E">
                    <w:rPr>
                      <w:i/>
                      <w:sz w:val="18"/>
                      <w:szCs w:val="18"/>
                    </w:rPr>
                    <w:t>работников с вредными (опасными) условиями труда</w:t>
                  </w:r>
                  <w:r>
                    <w:rPr>
                      <w:i/>
                      <w:sz w:val="18"/>
                      <w:szCs w:val="18"/>
                    </w:rPr>
                    <w:t xml:space="preserve">, прошедших медосмотров </w:t>
                  </w:r>
                  <w:r w:rsidRPr="00F46B11">
                    <w:rPr>
                      <w:i/>
                      <w:sz w:val="18"/>
                      <w:szCs w:val="18"/>
                    </w:rPr>
                    <w:t>в 201</w:t>
                  </w: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065C5" w:rsidRPr="00F46B11" w:rsidRDefault="005065C5" w:rsidP="00D51688">
                  <w:pPr>
                    <w:ind w:left="-108"/>
                    <w:contextualSpacing/>
                    <w:rPr>
                      <w:i/>
                    </w:rPr>
                  </w:pPr>
                  <w:r w:rsidRPr="00F46B11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100%</w:t>
                  </w:r>
                </w:p>
              </w:tc>
            </w:tr>
            <w:tr w:rsidR="005065C5" w:rsidRPr="00126942" w:rsidTr="00D51688">
              <w:trPr>
                <w:trHeight w:val="228"/>
              </w:trPr>
              <w:tc>
                <w:tcPr>
                  <w:tcW w:w="4286" w:type="dxa"/>
                  <w:tcBorders>
                    <w:top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Общее количество работников с вредными (опасными) условиями труда </w:t>
                  </w:r>
                  <w:r w:rsidRPr="00F46B11">
                    <w:rPr>
                      <w:i/>
                      <w:sz w:val="18"/>
                      <w:szCs w:val="18"/>
                    </w:rPr>
                    <w:t>в 201</w:t>
                  </w: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г</w:t>
                  </w:r>
                  <w:r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vMerge/>
                </w:tcPr>
                <w:p w:rsidR="005065C5" w:rsidRPr="00126942" w:rsidRDefault="005065C5" w:rsidP="00D51688">
                  <w:pPr>
                    <w:contextualSpacing/>
                  </w:pPr>
                </w:p>
              </w:tc>
            </w:tr>
          </w:tbl>
          <w:p w:rsidR="005065C5" w:rsidRPr="008C0467" w:rsidRDefault="005065C5" w:rsidP="00D51688">
            <w:pPr>
              <w:contextualSpacing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</w:p>
        </w:tc>
      </w:tr>
      <w:tr w:rsidR="005065C5" w:rsidRPr="00F9529D" w:rsidTr="00D51688">
        <w:trPr>
          <w:trHeight w:val="215"/>
        </w:trPr>
        <w:tc>
          <w:tcPr>
            <w:tcW w:w="10206" w:type="dxa"/>
            <w:gridSpan w:val="3"/>
            <w:vAlign w:val="center"/>
          </w:tcPr>
          <w:p w:rsidR="005065C5" w:rsidRPr="00DF7B8C" w:rsidRDefault="005065C5" w:rsidP="005065C5">
            <w:pPr>
              <w:numPr>
                <w:ilvl w:val="0"/>
                <w:numId w:val="16"/>
              </w:numPr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Развитие кадрового потенциала</w:t>
            </w:r>
          </w:p>
        </w:tc>
      </w:tr>
      <w:tr w:rsidR="005065C5" w:rsidTr="00D51688">
        <w:trPr>
          <w:trHeight w:val="84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>
              <w:t>4.1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 w:rsidRPr="008C0467">
              <w:t>Доля уволенных по сокращению штатов</w:t>
            </w:r>
            <w:r w:rsidR="005D5BA3">
              <w:t xml:space="preserve"> </w:t>
            </w:r>
            <w:r w:rsidRPr="008C0467">
              <w:t>работников, чел., %</w:t>
            </w:r>
          </w:p>
          <w:p w:rsidR="005065C5" w:rsidRPr="00FA53DA" w:rsidRDefault="005065C5" w:rsidP="00D51688">
            <w:pPr>
              <w:contextualSpacing/>
              <w:rPr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562"/>
              <w:gridCol w:w="708"/>
            </w:tblGrid>
            <w:tr w:rsidR="005065C5" w:rsidRPr="00126942" w:rsidTr="00D51688">
              <w:trPr>
                <w:trHeight w:val="163"/>
              </w:trPr>
              <w:tc>
                <w:tcPr>
                  <w:tcW w:w="5562" w:type="dxa"/>
                  <w:tcBorders>
                    <w:bottom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Количество</w:t>
                  </w:r>
                  <w:r w:rsidR="005D5BA3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 xml:space="preserve">уволенных работников  по сокращению штата </w:t>
                  </w:r>
                  <w:r w:rsidRPr="00F46B11">
                    <w:rPr>
                      <w:i/>
                      <w:sz w:val="18"/>
                      <w:szCs w:val="18"/>
                    </w:rPr>
                    <w:t>в 201</w:t>
                  </w: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5065C5" w:rsidRPr="00F46B11" w:rsidRDefault="005065C5" w:rsidP="00D51688">
                  <w:pPr>
                    <w:ind w:left="-108"/>
                    <w:contextualSpacing/>
                    <w:rPr>
                      <w:i/>
                    </w:rPr>
                  </w:pPr>
                  <w:r w:rsidRPr="00F46B11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100%</w:t>
                  </w:r>
                </w:p>
              </w:tc>
            </w:tr>
            <w:tr w:rsidR="005065C5" w:rsidRPr="00126942" w:rsidTr="00D51688">
              <w:trPr>
                <w:trHeight w:val="228"/>
              </w:trPr>
              <w:tc>
                <w:tcPr>
                  <w:tcW w:w="5562" w:type="dxa"/>
                  <w:tcBorders>
                    <w:top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Общее количество уволенных работников </w:t>
                  </w:r>
                  <w:r w:rsidRPr="00F46B11">
                    <w:rPr>
                      <w:i/>
                      <w:sz w:val="18"/>
                      <w:szCs w:val="18"/>
                    </w:rPr>
                    <w:t>в 201</w:t>
                  </w: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F46B11">
                    <w:rPr>
                      <w:i/>
                      <w:sz w:val="18"/>
                      <w:szCs w:val="18"/>
                    </w:rPr>
                    <w:t xml:space="preserve"> г</w:t>
                  </w:r>
                  <w:r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8" w:type="dxa"/>
                  <w:vMerge/>
                </w:tcPr>
                <w:p w:rsidR="005065C5" w:rsidRPr="00126942" w:rsidRDefault="005065C5" w:rsidP="00D51688">
                  <w:pPr>
                    <w:contextualSpacing/>
                  </w:pPr>
                </w:p>
              </w:tc>
            </w:tr>
          </w:tbl>
          <w:p w:rsidR="005065C5" w:rsidRPr="00AC190E" w:rsidRDefault="005065C5" w:rsidP="00D51688">
            <w:pPr>
              <w:contextualSpacing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</w:p>
        </w:tc>
      </w:tr>
      <w:tr w:rsidR="005065C5" w:rsidTr="00D51688">
        <w:trPr>
          <w:trHeight w:val="68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>
              <w:t>4.2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 w:rsidRPr="008C0467">
              <w:t xml:space="preserve">Доля вновь принятых работников, </w:t>
            </w:r>
            <w:r w:rsidRPr="007B01E3">
              <w:t>в том числе</w:t>
            </w:r>
            <w:r w:rsidRPr="008C0467">
              <w:t xml:space="preserve"> инвалидов, молодежи, молодых специалистов,</w:t>
            </w:r>
            <w:r>
              <w:t xml:space="preserve"> в общей численности работников</w:t>
            </w:r>
            <w:r w:rsidRPr="008C0467">
              <w:t xml:space="preserve"> %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</w:p>
        </w:tc>
      </w:tr>
      <w:tr w:rsidR="005065C5" w:rsidTr="00D51688">
        <w:trPr>
          <w:trHeight w:val="41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>
              <w:t>4.3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 w:rsidRPr="008C0467">
              <w:t>Доля иностранных работников в общей численности работников, %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</w:p>
        </w:tc>
      </w:tr>
      <w:tr w:rsidR="005065C5" w:rsidTr="00D51688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>
              <w:t>4.4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 w:rsidRPr="008C0467">
              <w:t xml:space="preserve">Доля работников, прошедших повышение квалификации, переподготовку, </w:t>
            </w:r>
            <w:r>
              <w:t xml:space="preserve">в общей численности работников, </w:t>
            </w:r>
            <w:r w:rsidRPr="008C0467">
              <w:t>%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</w:p>
        </w:tc>
      </w:tr>
      <w:tr w:rsidR="005065C5" w:rsidTr="00D51688">
        <w:trPr>
          <w:trHeight w:val="982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>
              <w:t>4.5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  <w:r w:rsidRPr="008C0467">
              <w:t>Затраты на переподготовку и повышение квалификации,</w:t>
            </w:r>
            <w:r w:rsidR="005D5BA3">
              <w:t xml:space="preserve"> </w:t>
            </w:r>
            <w:r w:rsidRPr="008C0467">
              <w:t>тыс. руб./чел.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415"/>
            </w:tblGrid>
            <w:tr w:rsidR="005065C5" w:rsidRPr="00F46B11" w:rsidTr="00D51688">
              <w:trPr>
                <w:trHeight w:val="163"/>
              </w:trPr>
              <w:tc>
                <w:tcPr>
                  <w:tcW w:w="5415" w:type="dxa"/>
                  <w:tcBorders>
                    <w:bottom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 w:rsidRPr="00155CCD">
                    <w:rPr>
                      <w:i/>
                      <w:sz w:val="18"/>
                      <w:szCs w:val="18"/>
                    </w:rPr>
                    <w:t>Затраты на переподготовку и повышение квалификации в 201</w:t>
                  </w: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155CCD">
                    <w:rPr>
                      <w:i/>
                      <w:sz w:val="18"/>
                      <w:szCs w:val="18"/>
                    </w:rPr>
                    <w:t xml:space="preserve"> г</w:t>
                  </w:r>
                  <w:r w:rsidRPr="00F46B11"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</w:tr>
            <w:tr w:rsidR="005065C5" w:rsidRPr="00F46B11" w:rsidTr="00D51688">
              <w:trPr>
                <w:trHeight w:val="228"/>
              </w:trPr>
              <w:tc>
                <w:tcPr>
                  <w:tcW w:w="5415" w:type="dxa"/>
                  <w:tcBorders>
                    <w:top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Количество работников, прошедших повышение квалификации, переподготовку в 2016 г.</w:t>
                  </w:r>
                </w:p>
              </w:tc>
            </w:tr>
          </w:tbl>
          <w:p w:rsidR="005065C5" w:rsidRDefault="005065C5" w:rsidP="00D51688">
            <w:pPr>
              <w:contextualSpacing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065C5" w:rsidRDefault="005065C5" w:rsidP="00D51688">
            <w:pPr>
              <w:contextualSpacing/>
            </w:pPr>
          </w:p>
        </w:tc>
      </w:tr>
      <w:tr w:rsidR="005065C5" w:rsidRPr="00F9529D" w:rsidTr="00D51688">
        <w:tc>
          <w:tcPr>
            <w:tcW w:w="10206" w:type="dxa"/>
            <w:gridSpan w:val="3"/>
            <w:vAlign w:val="center"/>
          </w:tcPr>
          <w:p w:rsidR="005065C5" w:rsidRPr="00636EC3" w:rsidRDefault="005065C5" w:rsidP="005065C5">
            <w:pPr>
              <w:numPr>
                <w:ilvl w:val="0"/>
                <w:numId w:val="16"/>
              </w:numPr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Формирование здорового образа жизни на предприятии</w:t>
            </w:r>
          </w:p>
        </w:tc>
      </w:tr>
      <w:tr w:rsidR="005065C5" w:rsidRPr="008C0467" w:rsidTr="00D51688">
        <w:tc>
          <w:tcPr>
            <w:tcW w:w="568" w:type="dxa"/>
            <w:vAlign w:val="center"/>
          </w:tcPr>
          <w:p w:rsidR="005065C5" w:rsidRPr="008C0467" w:rsidRDefault="005065C5" w:rsidP="00D51688">
            <w:pPr>
              <w:contextualSpacing/>
            </w:pPr>
            <w:r>
              <w:t>5.1</w:t>
            </w:r>
          </w:p>
        </w:tc>
        <w:tc>
          <w:tcPr>
            <w:tcW w:w="8363" w:type="dxa"/>
            <w:vAlign w:val="center"/>
          </w:tcPr>
          <w:p w:rsidR="005065C5" w:rsidRDefault="005065C5" w:rsidP="00D51688">
            <w:pPr>
              <w:contextualSpacing/>
            </w:pPr>
            <w:r w:rsidRPr="007B01E3">
              <w:t>Затраты на санаторно-курортное лечение и спортивно-оздоровительные мероприятия, тыс.руб./чел.</w:t>
            </w:r>
          </w:p>
          <w:p w:rsidR="005065C5" w:rsidRPr="00155CCD" w:rsidRDefault="005065C5" w:rsidP="00D51688">
            <w:pPr>
              <w:contextualSpacing/>
              <w:rPr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281"/>
            </w:tblGrid>
            <w:tr w:rsidR="005065C5" w:rsidRPr="00F46B11" w:rsidTr="00D51688">
              <w:trPr>
                <w:trHeight w:val="163"/>
              </w:trPr>
              <w:tc>
                <w:tcPr>
                  <w:tcW w:w="4281" w:type="dxa"/>
                  <w:tcBorders>
                    <w:bottom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 w:rsidRPr="00155CCD">
                    <w:rPr>
                      <w:i/>
                      <w:sz w:val="18"/>
                      <w:szCs w:val="18"/>
                    </w:rPr>
                    <w:t>Затраты на санаторно-курортное лечение и спортивно-оздоровительные мероприятия в 201</w:t>
                  </w: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155CCD">
                    <w:rPr>
                      <w:i/>
                      <w:sz w:val="18"/>
                      <w:szCs w:val="18"/>
                    </w:rPr>
                    <w:t xml:space="preserve"> г</w:t>
                  </w:r>
                  <w:r w:rsidRPr="00F46B11"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</w:tr>
            <w:tr w:rsidR="005065C5" w:rsidRPr="00F46B11" w:rsidTr="00D51688">
              <w:trPr>
                <w:trHeight w:val="228"/>
              </w:trPr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Среднесписочная численность работников  в 2016 г.</w:t>
                  </w:r>
                </w:p>
              </w:tc>
            </w:tr>
          </w:tbl>
          <w:p w:rsidR="005065C5" w:rsidRPr="008C0467" w:rsidRDefault="005065C5" w:rsidP="00D51688">
            <w:pPr>
              <w:contextualSpacing/>
            </w:pPr>
          </w:p>
        </w:tc>
        <w:tc>
          <w:tcPr>
            <w:tcW w:w="1275" w:type="dxa"/>
            <w:vAlign w:val="center"/>
          </w:tcPr>
          <w:p w:rsidR="005065C5" w:rsidRPr="008C0467" w:rsidRDefault="005065C5" w:rsidP="00D51688">
            <w:pPr>
              <w:contextualSpacing/>
            </w:pPr>
          </w:p>
        </w:tc>
      </w:tr>
      <w:tr w:rsidR="005065C5" w:rsidRPr="008C0467" w:rsidTr="00D51688">
        <w:tc>
          <w:tcPr>
            <w:tcW w:w="568" w:type="dxa"/>
            <w:vAlign w:val="center"/>
          </w:tcPr>
          <w:p w:rsidR="005065C5" w:rsidRPr="008C0467" w:rsidRDefault="005065C5" w:rsidP="00D51688">
            <w:pPr>
              <w:contextualSpacing/>
            </w:pPr>
            <w:r>
              <w:t>5.2</w:t>
            </w:r>
          </w:p>
        </w:tc>
        <w:tc>
          <w:tcPr>
            <w:tcW w:w="8363" w:type="dxa"/>
            <w:vAlign w:val="center"/>
          </w:tcPr>
          <w:p w:rsidR="005065C5" w:rsidRPr="008C0467" w:rsidRDefault="005065C5" w:rsidP="00D51688">
            <w:pPr>
              <w:contextualSpacing/>
            </w:pPr>
            <w:r w:rsidRPr="008C0467">
              <w:t>Наличие объектов соцкультбыта,</w:t>
            </w:r>
            <w:r w:rsidR="005D5BA3">
              <w:t xml:space="preserve"> </w:t>
            </w:r>
            <w:r w:rsidRPr="008C0467">
              <w:t>используемых по назначению</w:t>
            </w:r>
            <w:r>
              <w:t>, Да/Нет</w:t>
            </w:r>
          </w:p>
        </w:tc>
        <w:tc>
          <w:tcPr>
            <w:tcW w:w="1275" w:type="dxa"/>
            <w:vAlign w:val="center"/>
          </w:tcPr>
          <w:p w:rsidR="005065C5" w:rsidRPr="008C0467" w:rsidRDefault="005065C5" w:rsidP="00D51688">
            <w:pPr>
              <w:contextualSpacing/>
            </w:pPr>
          </w:p>
        </w:tc>
      </w:tr>
      <w:tr w:rsidR="005065C5" w:rsidRPr="008C0467" w:rsidTr="00D51688">
        <w:tc>
          <w:tcPr>
            <w:tcW w:w="568" w:type="dxa"/>
            <w:vAlign w:val="center"/>
          </w:tcPr>
          <w:p w:rsidR="005065C5" w:rsidRPr="008C0467" w:rsidRDefault="005065C5" w:rsidP="00D51688">
            <w:pPr>
              <w:contextualSpacing/>
            </w:pPr>
            <w:r>
              <w:t>5.3</w:t>
            </w:r>
          </w:p>
        </w:tc>
        <w:tc>
          <w:tcPr>
            <w:tcW w:w="8363" w:type="dxa"/>
            <w:vAlign w:val="center"/>
          </w:tcPr>
          <w:p w:rsidR="005065C5" w:rsidRDefault="005065C5" w:rsidP="00D51688">
            <w:pPr>
              <w:contextualSpacing/>
            </w:pPr>
            <w:r w:rsidRPr="008C0467">
              <w:t>Затраты на мед</w:t>
            </w:r>
            <w:r>
              <w:t xml:space="preserve">ицинское обслуживание </w:t>
            </w:r>
            <w:r w:rsidRPr="008C0467">
              <w:t>работников,</w:t>
            </w:r>
            <w:r w:rsidR="005D5BA3">
              <w:t xml:space="preserve"> </w:t>
            </w:r>
            <w:r w:rsidRPr="008C0467">
              <w:t>тыс.руб/чел,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131"/>
              <w:gridCol w:w="5131"/>
            </w:tblGrid>
            <w:tr w:rsidR="005065C5" w:rsidRPr="00B57938" w:rsidTr="00D51688">
              <w:trPr>
                <w:trHeight w:val="163"/>
              </w:trPr>
              <w:tc>
                <w:tcPr>
                  <w:tcW w:w="5131" w:type="dxa"/>
                  <w:tcBorders>
                    <w:bottom w:val="single" w:sz="4" w:space="0" w:color="auto"/>
                  </w:tcBorders>
                </w:tcPr>
                <w:p w:rsidR="005065C5" w:rsidRPr="00B57938" w:rsidRDefault="005065C5" w:rsidP="00D51688">
                  <w:pPr>
                    <w:contextualSpacing/>
                    <w:rPr>
                      <w:i/>
                    </w:rPr>
                  </w:pPr>
                  <w:r w:rsidRPr="00B57938">
                    <w:rPr>
                      <w:i/>
                      <w:sz w:val="18"/>
                      <w:szCs w:val="18"/>
                    </w:rPr>
                    <w:t>Затраты на медицинское обслуживание работников в 201</w:t>
                  </w: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B57938">
                    <w:rPr>
                      <w:i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5131" w:type="dxa"/>
                  <w:tcBorders>
                    <w:bottom w:val="single" w:sz="4" w:space="0" w:color="auto"/>
                  </w:tcBorders>
                </w:tcPr>
                <w:p w:rsidR="005065C5" w:rsidRPr="00B57938" w:rsidRDefault="005065C5" w:rsidP="00D51688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5065C5" w:rsidRPr="00B57938" w:rsidTr="00D51688">
              <w:trPr>
                <w:trHeight w:val="228"/>
              </w:trPr>
              <w:tc>
                <w:tcPr>
                  <w:tcW w:w="5131" w:type="dxa"/>
                  <w:tcBorders>
                    <w:top w:val="single" w:sz="4" w:space="0" w:color="auto"/>
                  </w:tcBorders>
                </w:tcPr>
                <w:p w:rsidR="005065C5" w:rsidRPr="00B57938" w:rsidRDefault="005065C5" w:rsidP="00D51688">
                  <w:pPr>
                    <w:contextualSpacing/>
                    <w:rPr>
                      <w:i/>
                    </w:rPr>
                  </w:pPr>
                  <w:r w:rsidRPr="00B57938">
                    <w:rPr>
                      <w:i/>
                      <w:sz w:val="18"/>
                      <w:szCs w:val="18"/>
                    </w:rPr>
                    <w:t>Среднесписочна</w:t>
                  </w:r>
                  <w:r>
                    <w:rPr>
                      <w:i/>
                      <w:sz w:val="18"/>
                      <w:szCs w:val="18"/>
                    </w:rPr>
                    <w:t>я численность работников  в 2016</w:t>
                  </w:r>
                  <w:r w:rsidRPr="00B57938">
                    <w:rPr>
                      <w:i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</w:tcBorders>
                </w:tcPr>
                <w:p w:rsidR="005065C5" w:rsidRPr="00B57938" w:rsidRDefault="005065C5" w:rsidP="00D51688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5065C5" w:rsidRPr="008C0467" w:rsidRDefault="005065C5" w:rsidP="00D51688">
            <w:pPr>
              <w:contextualSpacing/>
            </w:pPr>
          </w:p>
        </w:tc>
        <w:tc>
          <w:tcPr>
            <w:tcW w:w="1275" w:type="dxa"/>
            <w:vAlign w:val="center"/>
          </w:tcPr>
          <w:p w:rsidR="005065C5" w:rsidRPr="008C0467" w:rsidRDefault="005065C5" w:rsidP="00D51688">
            <w:pPr>
              <w:contextualSpacing/>
            </w:pPr>
          </w:p>
        </w:tc>
      </w:tr>
      <w:tr w:rsidR="005065C5" w:rsidRPr="008C0467" w:rsidTr="00D51688">
        <w:tc>
          <w:tcPr>
            <w:tcW w:w="568" w:type="dxa"/>
            <w:vAlign w:val="center"/>
          </w:tcPr>
          <w:p w:rsidR="005065C5" w:rsidRPr="008C0467" w:rsidRDefault="005065C5" w:rsidP="00D51688">
            <w:pPr>
              <w:contextualSpacing/>
            </w:pPr>
            <w:r>
              <w:t>5.4</w:t>
            </w:r>
          </w:p>
        </w:tc>
        <w:tc>
          <w:tcPr>
            <w:tcW w:w="8363" w:type="dxa"/>
            <w:vAlign w:val="center"/>
          </w:tcPr>
          <w:p w:rsidR="005065C5" w:rsidRDefault="005065C5" w:rsidP="00D51688">
            <w:pPr>
              <w:contextualSpacing/>
            </w:pPr>
            <w:r w:rsidRPr="008C0467">
              <w:t xml:space="preserve">Страховые взносы </w:t>
            </w:r>
            <w:r>
              <w:t>по договорам ДМС, другим</w:t>
            </w:r>
            <w:r w:rsidRPr="008C0467">
              <w:t xml:space="preserve"> видом дополнительного страхования, тыс.руб./чел.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428"/>
            </w:tblGrid>
            <w:tr w:rsidR="005065C5" w:rsidRPr="00F46B11" w:rsidTr="00D51688">
              <w:trPr>
                <w:trHeight w:val="163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 w:rsidRPr="00B57938">
                    <w:rPr>
                      <w:i/>
                      <w:sz w:val="18"/>
                      <w:szCs w:val="18"/>
                    </w:rPr>
                    <w:t xml:space="preserve">Страховые взносы по договорам ДМС, другим видом дополнительного страхования </w:t>
                  </w:r>
                  <w:r w:rsidRPr="00155CCD">
                    <w:rPr>
                      <w:i/>
                      <w:sz w:val="18"/>
                      <w:szCs w:val="18"/>
                    </w:rPr>
                    <w:t>в 201</w:t>
                  </w: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155CCD">
                    <w:rPr>
                      <w:i/>
                      <w:sz w:val="18"/>
                      <w:szCs w:val="18"/>
                    </w:rPr>
                    <w:t xml:space="preserve"> г</w:t>
                  </w:r>
                  <w:r w:rsidRPr="00F46B11"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</w:tr>
            <w:tr w:rsidR="005065C5" w:rsidRPr="00F46B11" w:rsidTr="00D51688">
              <w:trPr>
                <w:trHeight w:val="228"/>
              </w:trPr>
              <w:tc>
                <w:tcPr>
                  <w:tcW w:w="4423" w:type="dxa"/>
                  <w:tcBorders>
                    <w:top w:val="single" w:sz="4" w:space="0" w:color="auto"/>
                  </w:tcBorders>
                </w:tcPr>
                <w:p w:rsidR="005065C5" w:rsidRPr="00F46B11" w:rsidRDefault="005065C5" w:rsidP="00D51688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>Среднесписочная численность работников  в 2016 г.</w:t>
                  </w:r>
                </w:p>
              </w:tc>
            </w:tr>
          </w:tbl>
          <w:p w:rsidR="005065C5" w:rsidRPr="008C0467" w:rsidRDefault="005065C5" w:rsidP="00D51688">
            <w:pPr>
              <w:contextualSpacing/>
            </w:pPr>
          </w:p>
        </w:tc>
        <w:tc>
          <w:tcPr>
            <w:tcW w:w="1275" w:type="dxa"/>
            <w:vAlign w:val="center"/>
          </w:tcPr>
          <w:p w:rsidR="005065C5" w:rsidRPr="008C0467" w:rsidRDefault="005065C5" w:rsidP="00D51688">
            <w:pPr>
              <w:contextualSpacing/>
            </w:pPr>
          </w:p>
        </w:tc>
      </w:tr>
      <w:tr w:rsidR="005065C5" w:rsidRPr="008C0467" w:rsidTr="00D51688">
        <w:tc>
          <w:tcPr>
            <w:tcW w:w="568" w:type="dxa"/>
            <w:vAlign w:val="center"/>
          </w:tcPr>
          <w:p w:rsidR="005065C5" w:rsidRPr="008C0467" w:rsidRDefault="005065C5" w:rsidP="00D51688">
            <w:pPr>
              <w:contextualSpacing/>
            </w:pPr>
            <w:r>
              <w:t>5.5</w:t>
            </w:r>
          </w:p>
        </w:tc>
        <w:tc>
          <w:tcPr>
            <w:tcW w:w="8363" w:type="dxa"/>
            <w:vAlign w:val="center"/>
          </w:tcPr>
          <w:p w:rsidR="005065C5" w:rsidRPr="008C0467" w:rsidRDefault="005065C5" w:rsidP="00D51688">
            <w:pPr>
              <w:contextualSpacing/>
            </w:pPr>
            <w:r w:rsidRPr="008C0467">
              <w:t>Заболеваемость на предприятии за год, ед.</w:t>
            </w:r>
          </w:p>
        </w:tc>
        <w:tc>
          <w:tcPr>
            <w:tcW w:w="1275" w:type="dxa"/>
            <w:vAlign w:val="center"/>
          </w:tcPr>
          <w:p w:rsidR="005065C5" w:rsidRPr="008C0467" w:rsidRDefault="005065C5" w:rsidP="00D51688">
            <w:pPr>
              <w:contextualSpacing/>
            </w:pPr>
          </w:p>
        </w:tc>
      </w:tr>
    </w:tbl>
    <w:p w:rsidR="005065C5" w:rsidRPr="00814F50" w:rsidRDefault="005065C5" w:rsidP="005065C5">
      <w:pPr>
        <w:contextualSpacing/>
        <w:rPr>
          <w:sz w:val="16"/>
          <w:szCs w:val="16"/>
        </w:rPr>
      </w:pPr>
    </w:p>
    <w:tbl>
      <w:tblPr>
        <w:tblW w:w="10173" w:type="dxa"/>
        <w:tblLook w:val="04A0"/>
      </w:tblPr>
      <w:tblGrid>
        <w:gridCol w:w="5778"/>
        <w:gridCol w:w="4395"/>
      </w:tblGrid>
      <w:tr w:rsidR="00A54710" w:rsidRPr="005E0C90" w:rsidTr="00A54710">
        <w:tc>
          <w:tcPr>
            <w:tcW w:w="5778" w:type="dxa"/>
          </w:tcPr>
          <w:p w:rsidR="00A54710" w:rsidRPr="005E0C90" w:rsidRDefault="00A54710" w:rsidP="00D51688">
            <w:pPr>
              <w:ind w:right="-177"/>
              <w:contextualSpacing/>
              <w:rPr>
                <w:sz w:val="26"/>
                <w:szCs w:val="26"/>
              </w:rPr>
            </w:pPr>
            <w:r w:rsidRPr="005E0C90">
              <w:rPr>
                <w:sz w:val="26"/>
                <w:szCs w:val="26"/>
              </w:rPr>
              <w:t>Руководитель организации</w:t>
            </w:r>
          </w:p>
          <w:p w:rsidR="00A54710" w:rsidRPr="005E0C90" w:rsidRDefault="00A54710" w:rsidP="00D51688">
            <w:pPr>
              <w:ind w:right="-177"/>
              <w:contextualSpacing/>
              <w:rPr>
                <w:sz w:val="26"/>
                <w:szCs w:val="26"/>
              </w:rPr>
            </w:pPr>
            <w:r w:rsidRPr="005E0C90">
              <w:rPr>
                <w:sz w:val="26"/>
                <w:szCs w:val="26"/>
              </w:rPr>
              <w:t xml:space="preserve">___________________ </w:t>
            </w:r>
          </w:p>
          <w:p w:rsidR="00A54710" w:rsidRPr="00814F50" w:rsidRDefault="00A54710" w:rsidP="00D51688">
            <w:pPr>
              <w:ind w:right="-177"/>
              <w:contextualSpacing/>
              <w:rPr>
                <w:sz w:val="16"/>
                <w:szCs w:val="16"/>
              </w:rPr>
            </w:pPr>
            <w:r w:rsidRPr="00814F50">
              <w:rPr>
                <w:sz w:val="16"/>
                <w:szCs w:val="16"/>
              </w:rPr>
              <w:t>(подпись)</w:t>
            </w:r>
          </w:p>
          <w:p w:rsidR="00A54710" w:rsidRPr="00814F50" w:rsidRDefault="00A54710" w:rsidP="00D51688">
            <w:pPr>
              <w:ind w:right="-177"/>
              <w:contextualSpacing/>
              <w:jc w:val="center"/>
            </w:pPr>
            <w:r w:rsidRPr="00814F50">
              <w:t>МП</w:t>
            </w:r>
          </w:p>
          <w:p w:rsidR="00A54710" w:rsidRPr="008A75EF" w:rsidRDefault="00A54710" w:rsidP="00D51688">
            <w:pPr>
              <w:ind w:right="-177"/>
              <w:contextualSpacing/>
            </w:pPr>
            <w:r w:rsidRPr="008A75EF">
              <w:t xml:space="preserve"> «____» ___________20__ г.</w:t>
            </w:r>
          </w:p>
        </w:tc>
        <w:tc>
          <w:tcPr>
            <w:tcW w:w="4395" w:type="dxa"/>
          </w:tcPr>
          <w:p w:rsidR="00A54710" w:rsidRPr="005E0C90" w:rsidRDefault="00A54710" w:rsidP="00D51688">
            <w:pPr>
              <w:pStyle w:val="aa"/>
              <w:ind w:right="-177" w:firstLine="720"/>
              <w:contextualSpacing/>
              <w:rPr>
                <w:sz w:val="26"/>
                <w:szCs w:val="26"/>
              </w:rPr>
            </w:pPr>
            <w:r w:rsidRPr="005E0C90">
              <w:rPr>
                <w:sz w:val="26"/>
                <w:szCs w:val="26"/>
              </w:rPr>
              <w:t>Председатель профкома</w:t>
            </w:r>
          </w:p>
          <w:p w:rsidR="00A54710" w:rsidRPr="005E0C90" w:rsidRDefault="00A54710" w:rsidP="00D51688">
            <w:pPr>
              <w:ind w:right="-177" w:firstLine="720"/>
              <w:contextualSpacing/>
              <w:rPr>
                <w:sz w:val="26"/>
                <w:szCs w:val="26"/>
              </w:rPr>
            </w:pPr>
            <w:r w:rsidRPr="005E0C90">
              <w:rPr>
                <w:sz w:val="26"/>
                <w:szCs w:val="26"/>
              </w:rPr>
              <w:t>______________</w:t>
            </w:r>
          </w:p>
          <w:p w:rsidR="00A54710" w:rsidRPr="00814F50" w:rsidRDefault="00A54710" w:rsidP="00D51688">
            <w:pPr>
              <w:ind w:right="-177" w:firstLine="720"/>
              <w:contextualSpacing/>
              <w:rPr>
                <w:sz w:val="16"/>
                <w:szCs w:val="16"/>
              </w:rPr>
            </w:pPr>
            <w:r w:rsidRPr="00814F50">
              <w:rPr>
                <w:sz w:val="16"/>
                <w:szCs w:val="16"/>
              </w:rPr>
              <w:t>(подпись)</w:t>
            </w:r>
          </w:p>
          <w:p w:rsidR="00A54710" w:rsidRPr="005E0C90" w:rsidRDefault="00A54710" w:rsidP="00D51688">
            <w:pPr>
              <w:ind w:right="-177"/>
              <w:contextualSpacing/>
              <w:rPr>
                <w:sz w:val="27"/>
                <w:szCs w:val="27"/>
              </w:rPr>
            </w:pPr>
          </w:p>
        </w:tc>
      </w:tr>
    </w:tbl>
    <w:p w:rsidR="00A54710" w:rsidRDefault="00A54710" w:rsidP="000938B5">
      <w:pPr>
        <w:ind w:firstLine="709"/>
        <w:jc w:val="both"/>
        <w:rPr>
          <w:b/>
          <w:szCs w:val="28"/>
        </w:rPr>
      </w:pPr>
    </w:p>
    <w:sectPr w:rsidR="00A54710" w:rsidSect="00F0709D">
      <w:headerReference w:type="default" r:id="rId9"/>
      <w:pgSz w:w="11906" w:h="16838"/>
      <w:pgMar w:top="822" w:right="849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F5" w:rsidRDefault="009B4DF5" w:rsidP="003A2C07">
      <w:r>
        <w:separator/>
      </w:r>
    </w:p>
  </w:endnote>
  <w:endnote w:type="continuationSeparator" w:id="0">
    <w:p w:rsidR="009B4DF5" w:rsidRDefault="009B4DF5" w:rsidP="003A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F5" w:rsidRDefault="009B4DF5" w:rsidP="003A2C07">
      <w:r>
        <w:separator/>
      </w:r>
    </w:p>
  </w:footnote>
  <w:footnote w:type="continuationSeparator" w:id="0">
    <w:p w:rsidR="009B4DF5" w:rsidRDefault="009B4DF5" w:rsidP="003A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43739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4745" w:rsidRDefault="00E9655D" w:rsidP="00071196">
        <w:pPr>
          <w:pStyle w:val="af9"/>
          <w:jc w:val="center"/>
          <w:rPr>
            <w:sz w:val="20"/>
            <w:szCs w:val="20"/>
          </w:rPr>
        </w:pPr>
        <w:r w:rsidRPr="003A2C07">
          <w:rPr>
            <w:sz w:val="20"/>
            <w:szCs w:val="20"/>
          </w:rPr>
          <w:fldChar w:fldCharType="begin"/>
        </w:r>
        <w:r w:rsidR="00234745" w:rsidRPr="003A2C07">
          <w:rPr>
            <w:sz w:val="20"/>
            <w:szCs w:val="20"/>
          </w:rPr>
          <w:instrText>PAGE   \* MERGEFORMAT</w:instrText>
        </w:r>
        <w:r w:rsidRPr="003A2C07">
          <w:rPr>
            <w:sz w:val="20"/>
            <w:szCs w:val="20"/>
          </w:rPr>
          <w:fldChar w:fldCharType="separate"/>
        </w:r>
        <w:r w:rsidR="0017238D">
          <w:rPr>
            <w:noProof/>
            <w:sz w:val="20"/>
            <w:szCs w:val="20"/>
          </w:rPr>
          <w:t>8</w:t>
        </w:r>
        <w:r w:rsidRPr="003A2C07">
          <w:rPr>
            <w:sz w:val="20"/>
            <w:szCs w:val="20"/>
          </w:rPr>
          <w:fldChar w:fldCharType="end"/>
        </w:r>
      </w:p>
      <w:p w:rsidR="00234745" w:rsidRPr="003A2C07" w:rsidRDefault="00E9655D" w:rsidP="00071196">
        <w:pPr>
          <w:pStyle w:val="af9"/>
          <w:rPr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03E"/>
    <w:multiLevelType w:val="hybridMultilevel"/>
    <w:tmpl w:val="B5E46E9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0D3F98"/>
    <w:multiLevelType w:val="hybridMultilevel"/>
    <w:tmpl w:val="6106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8D1"/>
    <w:multiLevelType w:val="multilevel"/>
    <w:tmpl w:val="6FEE8EC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>
    <w:nsid w:val="166E3121"/>
    <w:multiLevelType w:val="hybridMultilevel"/>
    <w:tmpl w:val="5794405C"/>
    <w:lvl w:ilvl="0" w:tplc="005C247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72CDA"/>
    <w:multiLevelType w:val="multilevel"/>
    <w:tmpl w:val="6FEE8EC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5">
    <w:nsid w:val="261948B6"/>
    <w:multiLevelType w:val="hybridMultilevel"/>
    <w:tmpl w:val="B5E46E9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7B3555"/>
    <w:multiLevelType w:val="hybridMultilevel"/>
    <w:tmpl w:val="8A02FE78"/>
    <w:lvl w:ilvl="0" w:tplc="5ADC3B40">
      <w:start w:val="15"/>
      <w:numFmt w:val="decimal"/>
      <w:pStyle w:val="3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F103701"/>
    <w:multiLevelType w:val="multilevel"/>
    <w:tmpl w:val="6FEE8EC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8">
    <w:nsid w:val="31BC2D34"/>
    <w:multiLevelType w:val="hybridMultilevel"/>
    <w:tmpl w:val="B8308F8E"/>
    <w:lvl w:ilvl="0" w:tplc="4792340A">
      <w:start w:val="1"/>
      <w:numFmt w:val="decimal"/>
      <w:lvlText w:val="%1."/>
      <w:lvlJc w:val="right"/>
      <w:pPr>
        <w:tabs>
          <w:tab w:val="num" w:pos="-38"/>
        </w:tabs>
        <w:ind w:left="-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93445"/>
    <w:multiLevelType w:val="hybridMultilevel"/>
    <w:tmpl w:val="527E1F28"/>
    <w:lvl w:ilvl="0" w:tplc="0420C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B0B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A0B94"/>
    <w:multiLevelType w:val="hybridMultilevel"/>
    <w:tmpl w:val="BD54BA8E"/>
    <w:lvl w:ilvl="0" w:tplc="BC94F0D2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A03DA"/>
    <w:multiLevelType w:val="hybridMultilevel"/>
    <w:tmpl w:val="BFAE117A"/>
    <w:lvl w:ilvl="0" w:tplc="E946D0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74B22"/>
    <w:multiLevelType w:val="hybridMultilevel"/>
    <w:tmpl w:val="4576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8284F"/>
    <w:multiLevelType w:val="hybridMultilevel"/>
    <w:tmpl w:val="7DD4920E"/>
    <w:lvl w:ilvl="0" w:tplc="D3A0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7F35553"/>
    <w:multiLevelType w:val="hybridMultilevel"/>
    <w:tmpl w:val="F29023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C562AC"/>
    <w:multiLevelType w:val="hybridMultilevel"/>
    <w:tmpl w:val="BD200C42"/>
    <w:lvl w:ilvl="0" w:tplc="7B40D2E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591BF1"/>
    <w:multiLevelType w:val="hybridMultilevel"/>
    <w:tmpl w:val="3A5656AE"/>
    <w:lvl w:ilvl="0" w:tplc="571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7452EF"/>
    <w:multiLevelType w:val="hybridMultilevel"/>
    <w:tmpl w:val="0A98EB36"/>
    <w:lvl w:ilvl="0" w:tplc="A05447F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F012D9"/>
    <w:multiLevelType w:val="hybridMultilevel"/>
    <w:tmpl w:val="72EAE6B4"/>
    <w:lvl w:ilvl="0" w:tplc="212A8B06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361AF0"/>
    <w:multiLevelType w:val="hybridMultilevel"/>
    <w:tmpl w:val="C59A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7"/>
  </w:num>
  <w:num w:numId="5">
    <w:abstractNumId w:val="16"/>
  </w:num>
  <w:num w:numId="6">
    <w:abstractNumId w:val="20"/>
  </w:num>
  <w:num w:numId="7">
    <w:abstractNumId w:val="0"/>
  </w:num>
  <w:num w:numId="8">
    <w:abstractNumId w:val="2"/>
  </w:num>
  <w:num w:numId="9">
    <w:abstractNumId w:val="13"/>
  </w:num>
  <w:num w:numId="10">
    <w:abstractNumId w:val="17"/>
  </w:num>
  <w:num w:numId="11">
    <w:abstractNumId w:val="4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11"/>
  </w:num>
  <w:num w:numId="17">
    <w:abstractNumId w:val="18"/>
  </w:num>
  <w:num w:numId="18">
    <w:abstractNumId w:val="15"/>
  </w:num>
  <w:num w:numId="19">
    <w:abstractNumId w:val="8"/>
  </w:num>
  <w:num w:numId="20">
    <w:abstractNumId w:val="19"/>
  </w:num>
  <w:num w:numId="2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14E0D"/>
    <w:rsid w:val="000006D4"/>
    <w:rsid w:val="00010060"/>
    <w:rsid w:val="00013E0B"/>
    <w:rsid w:val="000140CE"/>
    <w:rsid w:val="0001608D"/>
    <w:rsid w:val="00020A4A"/>
    <w:rsid w:val="00027D26"/>
    <w:rsid w:val="000304BD"/>
    <w:rsid w:val="000322DB"/>
    <w:rsid w:val="0003248E"/>
    <w:rsid w:val="000343E0"/>
    <w:rsid w:val="0003559B"/>
    <w:rsid w:val="00037AEC"/>
    <w:rsid w:val="000406BD"/>
    <w:rsid w:val="00040E8F"/>
    <w:rsid w:val="00044053"/>
    <w:rsid w:val="0004605D"/>
    <w:rsid w:val="000468B9"/>
    <w:rsid w:val="0004698E"/>
    <w:rsid w:val="0004794E"/>
    <w:rsid w:val="000520BC"/>
    <w:rsid w:val="0005355E"/>
    <w:rsid w:val="00061260"/>
    <w:rsid w:val="0006370E"/>
    <w:rsid w:val="00065C12"/>
    <w:rsid w:val="00070917"/>
    <w:rsid w:val="00071196"/>
    <w:rsid w:val="00076C22"/>
    <w:rsid w:val="00080BA3"/>
    <w:rsid w:val="00081721"/>
    <w:rsid w:val="00083908"/>
    <w:rsid w:val="000852F5"/>
    <w:rsid w:val="0008716F"/>
    <w:rsid w:val="00090CD5"/>
    <w:rsid w:val="00091D03"/>
    <w:rsid w:val="000938B5"/>
    <w:rsid w:val="00094DE3"/>
    <w:rsid w:val="000951E4"/>
    <w:rsid w:val="000A1871"/>
    <w:rsid w:val="000A1B90"/>
    <w:rsid w:val="000A3F1D"/>
    <w:rsid w:val="000B0CA1"/>
    <w:rsid w:val="000B1237"/>
    <w:rsid w:val="000B21D0"/>
    <w:rsid w:val="000B40EC"/>
    <w:rsid w:val="000B66B3"/>
    <w:rsid w:val="000B767A"/>
    <w:rsid w:val="000C1761"/>
    <w:rsid w:val="000C4665"/>
    <w:rsid w:val="000D1437"/>
    <w:rsid w:val="000D2B5F"/>
    <w:rsid w:val="000D2C2A"/>
    <w:rsid w:val="000D32B9"/>
    <w:rsid w:val="000D397C"/>
    <w:rsid w:val="000D78F3"/>
    <w:rsid w:val="000E6C53"/>
    <w:rsid w:val="00104628"/>
    <w:rsid w:val="00110A33"/>
    <w:rsid w:val="001116CF"/>
    <w:rsid w:val="00114095"/>
    <w:rsid w:val="0012008C"/>
    <w:rsid w:val="0012782A"/>
    <w:rsid w:val="00131D45"/>
    <w:rsid w:val="00131DEA"/>
    <w:rsid w:val="0013286C"/>
    <w:rsid w:val="001343F1"/>
    <w:rsid w:val="00141EEE"/>
    <w:rsid w:val="001425E7"/>
    <w:rsid w:val="001447A1"/>
    <w:rsid w:val="001509C3"/>
    <w:rsid w:val="00167603"/>
    <w:rsid w:val="0017134B"/>
    <w:rsid w:val="0017238D"/>
    <w:rsid w:val="00175987"/>
    <w:rsid w:val="00180A7C"/>
    <w:rsid w:val="0018326A"/>
    <w:rsid w:val="00186F8C"/>
    <w:rsid w:val="0018777A"/>
    <w:rsid w:val="001A062C"/>
    <w:rsid w:val="001A2A85"/>
    <w:rsid w:val="001A5E54"/>
    <w:rsid w:val="001B6618"/>
    <w:rsid w:val="001C10BF"/>
    <w:rsid w:val="001C12B9"/>
    <w:rsid w:val="001C2C25"/>
    <w:rsid w:val="001C31B3"/>
    <w:rsid w:val="001D0A52"/>
    <w:rsid w:val="001D66D2"/>
    <w:rsid w:val="001E22C1"/>
    <w:rsid w:val="001E27E8"/>
    <w:rsid w:val="001E4631"/>
    <w:rsid w:val="001E651C"/>
    <w:rsid w:val="001F140E"/>
    <w:rsid w:val="001F6CDE"/>
    <w:rsid w:val="001F795C"/>
    <w:rsid w:val="00200F58"/>
    <w:rsid w:val="00206044"/>
    <w:rsid w:val="00207EF4"/>
    <w:rsid w:val="0021529E"/>
    <w:rsid w:val="002172DB"/>
    <w:rsid w:val="00221E72"/>
    <w:rsid w:val="00225DE3"/>
    <w:rsid w:val="00231CD7"/>
    <w:rsid w:val="00233B20"/>
    <w:rsid w:val="00234745"/>
    <w:rsid w:val="00241D8D"/>
    <w:rsid w:val="002438E2"/>
    <w:rsid w:val="002440AD"/>
    <w:rsid w:val="002446D7"/>
    <w:rsid w:val="002469CB"/>
    <w:rsid w:val="00263AA8"/>
    <w:rsid w:val="00265A68"/>
    <w:rsid w:val="002675F5"/>
    <w:rsid w:val="00270D1C"/>
    <w:rsid w:val="0027313C"/>
    <w:rsid w:val="00282FD3"/>
    <w:rsid w:val="0028325B"/>
    <w:rsid w:val="002A0EE7"/>
    <w:rsid w:val="002A1DF1"/>
    <w:rsid w:val="002A622E"/>
    <w:rsid w:val="002A6B4E"/>
    <w:rsid w:val="002B18F2"/>
    <w:rsid w:val="002B2D83"/>
    <w:rsid w:val="002B367D"/>
    <w:rsid w:val="002B4E3E"/>
    <w:rsid w:val="002B5756"/>
    <w:rsid w:val="002C132C"/>
    <w:rsid w:val="002C1EE8"/>
    <w:rsid w:val="002C2BEC"/>
    <w:rsid w:val="002C2C96"/>
    <w:rsid w:val="002C595D"/>
    <w:rsid w:val="002C789B"/>
    <w:rsid w:val="002D4FBB"/>
    <w:rsid w:val="002D5E77"/>
    <w:rsid w:val="002D61B6"/>
    <w:rsid w:val="002D6208"/>
    <w:rsid w:val="002E4DF7"/>
    <w:rsid w:val="002E6E40"/>
    <w:rsid w:val="002E7F27"/>
    <w:rsid w:val="002F03B3"/>
    <w:rsid w:val="002F11A7"/>
    <w:rsid w:val="002F3DB5"/>
    <w:rsid w:val="002F4EFE"/>
    <w:rsid w:val="002F55DE"/>
    <w:rsid w:val="002F76A6"/>
    <w:rsid w:val="00305681"/>
    <w:rsid w:val="00305F41"/>
    <w:rsid w:val="003075A9"/>
    <w:rsid w:val="003079DA"/>
    <w:rsid w:val="00307BAC"/>
    <w:rsid w:val="00310B7E"/>
    <w:rsid w:val="00310CC6"/>
    <w:rsid w:val="00310FDD"/>
    <w:rsid w:val="003117BB"/>
    <w:rsid w:val="003152AA"/>
    <w:rsid w:val="00315A9F"/>
    <w:rsid w:val="00317962"/>
    <w:rsid w:val="00324ECC"/>
    <w:rsid w:val="003256F0"/>
    <w:rsid w:val="00326921"/>
    <w:rsid w:val="0033298B"/>
    <w:rsid w:val="00333E6D"/>
    <w:rsid w:val="00337CA3"/>
    <w:rsid w:val="00340593"/>
    <w:rsid w:val="00341AD3"/>
    <w:rsid w:val="00343673"/>
    <w:rsid w:val="0034467F"/>
    <w:rsid w:val="003459CE"/>
    <w:rsid w:val="00347005"/>
    <w:rsid w:val="003506F1"/>
    <w:rsid w:val="00352A16"/>
    <w:rsid w:val="0035333F"/>
    <w:rsid w:val="00353A3E"/>
    <w:rsid w:val="0035642C"/>
    <w:rsid w:val="0035662C"/>
    <w:rsid w:val="00364467"/>
    <w:rsid w:val="00367246"/>
    <w:rsid w:val="003714A3"/>
    <w:rsid w:val="00371D69"/>
    <w:rsid w:val="00372774"/>
    <w:rsid w:val="0037471B"/>
    <w:rsid w:val="00374ABC"/>
    <w:rsid w:val="00377AE9"/>
    <w:rsid w:val="00384B14"/>
    <w:rsid w:val="003875AA"/>
    <w:rsid w:val="00391BF6"/>
    <w:rsid w:val="003A0900"/>
    <w:rsid w:val="003A2C07"/>
    <w:rsid w:val="003A52C0"/>
    <w:rsid w:val="003A5EA0"/>
    <w:rsid w:val="003A774C"/>
    <w:rsid w:val="003B0ABF"/>
    <w:rsid w:val="003B2F5A"/>
    <w:rsid w:val="003B3444"/>
    <w:rsid w:val="003B6208"/>
    <w:rsid w:val="003B6941"/>
    <w:rsid w:val="003B7396"/>
    <w:rsid w:val="003C6982"/>
    <w:rsid w:val="003C7EBB"/>
    <w:rsid w:val="003D3BB6"/>
    <w:rsid w:val="003E0FB6"/>
    <w:rsid w:val="003E3A9B"/>
    <w:rsid w:val="003E40C6"/>
    <w:rsid w:val="003F3531"/>
    <w:rsid w:val="003F5E51"/>
    <w:rsid w:val="003F6A18"/>
    <w:rsid w:val="00412271"/>
    <w:rsid w:val="004153C6"/>
    <w:rsid w:val="004161F1"/>
    <w:rsid w:val="00421487"/>
    <w:rsid w:val="00422E37"/>
    <w:rsid w:val="00434D0A"/>
    <w:rsid w:val="00436DCB"/>
    <w:rsid w:val="00445D97"/>
    <w:rsid w:val="00447F7B"/>
    <w:rsid w:val="004504CF"/>
    <w:rsid w:val="00451F5A"/>
    <w:rsid w:val="004552FE"/>
    <w:rsid w:val="0046190A"/>
    <w:rsid w:val="004620BE"/>
    <w:rsid w:val="00462C37"/>
    <w:rsid w:val="00462D3D"/>
    <w:rsid w:val="00467852"/>
    <w:rsid w:val="00474BE6"/>
    <w:rsid w:val="00476762"/>
    <w:rsid w:val="00480942"/>
    <w:rsid w:val="004810E5"/>
    <w:rsid w:val="00482035"/>
    <w:rsid w:val="0048206B"/>
    <w:rsid w:val="004850EE"/>
    <w:rsid w:val="0048595F"/>
    <w:rsid w:val="00486486"/>
    <w:rsid w:val="0049345F"/>
    <w:rsid w:val="00494AE5"/>
    <w:rsid w:val="0049717E"/>
    <w:rsid w:val="004A340A"/>
    <w:rsid w:val="004A5142"/>
    <w:rsid w:val="004B0CB9"/>
    <w:rsid w:val="004B1EC8"/>
    <w:rsid w:val="004B4402"/>
    <w:rsid w:val="004B480D"/>
    <w:rsid w:val="004B6051"/>
    <w:rsid w:val="004B6474"/>
    <w:rsid w:val="004C0140"/>
    <w:rsid w:val="004C10A7"/>
    <w:rsid w:val="004C2A18"/>
    <w:rsid w:val="004C31D1"/>
    <w:rsid w:val="004C3661"/>
    <w:rsid w:val="004C3DB8"/>
    <w:rsid w:val="004C4903"/>
    <w:rsid w:val="004C5121"/>
    <w:rsid w:val="004C7FC1"/>
    <w:rsid w:val="004D3213"/>
    <w:rsid w:val="004D4984"/>
    <w:rsid w:val="004D4A5E"/>
    <w:rsid w:val="004D4A7F"/>
    <w:rsid w:val="004D5A90"/>
    <w:rsid w:val="004D70AD"/>
    <w:rsid w:val="004E0293"/>
    <w:rsid w:val="004E429E"/>
    <w:rsid w:val="004E46FC"/>
    <w:rsid w:val="004E5B00"/>
    <w:rsid w:val="004F26B2"/>
    <w:rsid w:val="004F4489"/>
    <w:rsid w:val="004F69DD"/>
    <w:rsid w:val="00502310"/>
    <w:rsid w:val="00506285"/>
    <w:rsid w:val="005065C5"/>
    <w:rsid w:val="00512237"/>
    <w:rsid w:val="005201C8"/>
    <w:rsid w:val="00520307"/>
    <w:rsid w:val="00526F7F"/>
    <w:rsid w:val="00527FB4"/>
    <w:rsid w:val="00530257"/>
    <w:rsid w:val="00532E0D"/>
    <w:rsid w:val="00534491"/>
    <w:rsid w:val="00536034"/>
    <w:rsid w:val="005372BB"/>
    <w:rsid w:val="00540C71"/>
    <w:rsid w:val="00540E49"/>
    <w:rsid w:val="00543B54"/>
    <w:rsid w:val="00547355"/>
    <w:rsid w:val="0055052F"/>
    <w:rsid w:val="005525EB"/>
    <w:rsid w:val="00556CF8"/>
    <w:rsid w:val="00562E71"/>
    <w:rsid w:val="005652EA"/>
    <w:rsid w:val="005676D9"/>
    <w:rsid w:val="0057153E"/>
    <w:rsid w:val="00574A92"/>
    <w:rsid w:val="00581A9F"/>
    <w:rsid w:val="00582035"/>
    <w:rsid w:val="005830B9"/>
    <w:rsid w:val="00587D7E"/>
    <w:rsid w:val="00591E3C"/>
    <w:rsid w:val="005928AB"/>
    <w:rsid w:val="005A5710"/>
    <w:rsid w:val="005A6F0E"/>
    <w:rsid w:val="005A7237"/>
    <w:rsid w:val="005B33A2"/>
    <w:rsid w:val="005B3FE2"/>
    <w:rsid w:val="005B6AC6"/>
    <w:rsid w:val="005D03D8"/>
    <w:rsid w:val="005D1B69"/>
    <w:rsid w:val="005D2CC5"/>
    <w:rsid w:val="005D3EAC"/>
    <w:rsid w:val="005D5BA3"/>
    <w:rsid w:val="005E5041"/>
    <w:rsid w:val="005E6000"/>
    <w:rsid w:val="005E7B5B"/>
    <w:rsid w:val="005F0DD8"/>
    <w:rsid w:val="005F297D"/>
    <w:rsid w:val="005F5530"/>
    <w:rsid w:val="005F7A53"/>
    <w:rsid w:val="0060062E"/>
    <w:rsid w:val="006064F1"/>
    <w:rsid w:val="00606B66"/>
    <w:rsid w:val="006079AB"/>
    <w:rsid w:val="00615B49"/>
    <w:rsid w:val="00621F5A"/>
    <w:rsid w:val="00624F76"/>
    <w:rsid w:val="00632395"/>
    <w:rsid w:val="00632BC1"/>
    <w:rsid w:val="006450D5"/>
    <w:rsid w:val="006579E0"/>
    <w:rsid w:val="00657B5A"/>
    <w:rsid w:val="00674247"/>
    <w:rsid w:val="00675B80"/>
    <w:rsid w:val="00676411"/>
    <w:rsid w:val="00681052"/>
    <w:rsid w:val="006818B8"/>
    <w:rsid w:val="00681E39"/>
    <w:rsid w:val="00686987"/>
    <w:rsid w:val="006871D7"/>
    <w:rsid w:val="00687F06"/>
    <w:rsid w:val="00691428"/>
    <w:rsid w:val="0069382D"/>
    <w:rsid w:val="00697322"/>
    <w:rsid w:val="006A125B"/>
    <w:rsid w:val="006A380F"/>
    <w:rsid w:val="006A6198"/>
    <w:rsid w:val="006B64CD"/>
    <w:rsid w:val="006B6F1A"/>
    <w:rsid w:val="006B7446"/>
    <w:rsid w:val="006B7C0C"/>
    <w:rsid w:val="006C2369"/>
    <w:rsid w:val="006C590A"/>
    <w:rsid w:val="006D0853"/>
    <w:rsid w:val="006D2569"/>
    <w:rsid w:val="006D389A"/>
    <w:rsid w:val="006D3FFC"/>
    <w:rsid w:val="006D4B70"/>
    <w:rsid w:val="006D6D1F"/>
    <w:rsid w:val="006D7890"/>
    <w:rsid w:val="006E2A30"/>
    <w:rsid w:val="006E666A"/>
    <w:rsid w:val="0070418F"/>
    <w:rsid w:val="00705422"/>
    <w:rsid w:val="00706F2F"/>
    <w:rsid w:val="007100B5"/>
    <w:rsid w:val="00715202"/>
    <w:rsid w:val="007164E2"/>
    <w:rsid w:val="00716D6C"/>
    <w:rsid w:val="00721209"/>
    <w:rsid w:val="007228D6"/>
    <w:rsid w:val="00725A68"/>
    <w:rsid w:val="0073011A"/>
    <w:rsid w:val="00731334"/>
    <w:rsid w:val="007313D7"/>
    <w:rsid w:val="00732FE3"/>
    <w:rsid w:val="00734734"/>
    <w:rsid w:val="00743949"/>
    <w:rsid w:val="0074469D"/>
    <w:rsid w:val="007468BD"/>
    <w:rsid w:val="00755C87"/>
    <w:rsid w:val="007566CE"/>
    <w:rsid w:val="00760022"/>
    <w:rsid w:val="00760680"/>
    <w:rsid w:val="00762D6B"/>
    <w:rsid w:val="00770566"/>
    <w:rsid w:val="00777BCF"/>
    <w:rsid w:val="0078105D"/>
    <w:rsid w:val="0078319F"/>
    <w:rsid w:val="00791008"/>
    <w:rsid w:val="00792A53"/>
    <w:rsid w:val="0079622D"/>
    <w:rsid w:val="00796ADF"/>
    <w:rsid w:val="00797A9F"/>
    <w:rsid w:val="007A6C94"/>
    <w:rsid w:val="007B0E45"/>
    <w:rsid w:val="007B1EA8"/>
    <w:rsid w:val="007B2095"/>
    <w:rsid w:val="007B3858"/>
    <w:rsid w:val="007B3FB0"/>
    <w:rsid w:val="007B41B9"/>
    <w:rsid w:val="007B5B39"/>
    <w:rsid w:val="007B7699"/>
    <w:rsid w:val="007C51DF"/>
    <w:rsid w:val="007C58D8"/>
    <w:rsid w:val="007C591E"/>
    <w:rsid w:val="007D1404"/>
    <w:rsid w:val="007D221B"/>
    <w:rsid w:val="007D34F1"/>
    <w:rsid w:val="007D7E82"/>
    <w:rsid w:val="007E07AA"/>
    <w:rsid w:val="007E0D78"/>
    <w:rsid w:val="007E1873"/>
    <w:rsid w:val="007E226F"/>
    <w:rsid w:val="007E2303"/>
    <w:rsid w:val="007E3F4C"/>
    <w:rsid w:val="007E66CC"/>
    <w:rsid w:val="007E68C1"/>
    <w:rsid w:val="007F278A"/>
    <w:rsid w:val="007F668A"/>
    <w:rsid w:val="007F718F"/>
    <w:rsid w:val="008023E1"/>
    <w:rsid w:val="00802F8A"/>
    <w:rsid w:val="0080353F"/>
    <w:rsid w:val="00803A60"/>
    <w:rsid w:val="00803EEF"/>
    <w:rsid w:val="00803F53"/>
    <w:rsid w:val="00805942"/>
    <w:rsid w:val="00811809"/>
    <w:rsid w:val="00813B6C"/>
    <w:rsid w:val="0081447A"/>
    <w:rsid w:val="00820AD6"/>
    <w:rsid w:val="00821E6C"/>
    <w:rsid w:val="0082318F"/>
    <w:rsid w:val="00827011"/>
    <w:rsid w:val="008365E7"/>
    <w:rsid w:val="00836FC9"/>
    <w:rsid w:val="008378EA"/>
    <w:rsid w:val="00840714"/>
    <w:rsid w:val="00844CB2"/>
    <w:rsid w:val="0085063D"/>
    <w:rsid w:val="00851752"/>
    <w:rsid w:val="00855B4A"/>
    <w:rsid w:val="008565EF"/>
    <w:rsid w:val="0086248B"/>
    <w:rsid w:val="00864320"/>
    <w:rsid w:val="0086785E"/>
    <w:rsid w:val="008761CC"/>
    <w:rsid w:val="0088006F"/>
    <w:rsid w:val="008814D9"/>
    <w:rsid w:val="00882244"/>
    <w:rsid w:val="0088496C"/>
    <w:rsid w:val="00894EF5"/>
    <w:rsid w:val="008A34F4"/>
    <w:rsid w:val="008A5BE3"/>
    <w:rsid w:val="008A7EF3"/>
    <w:rsid w:val="008B00B6"/>
    <w:rsid w:val="008B0FCA"/>
    <w:rsid w:val="008B1C6A"/>
    <w:rsid w:val="008B5CC2"/>
    <w:rsid w:val="008B79DF"/>
    <w:rsid w:val="008B7BE5"/>
    <w:rsid w:val="008C4F69"/>
    <w:rsid w:val="008C7B55"/>
    <w:rsid w:val="008D11C9"/>
    <w:rsid w:val="008D1C77"/>
    <w:rsid w:val="008D3828"/>
    <w:rsid w:val="008D4757"/>
    <w:rsid w:val="008D7410"/>
    <w:rsid w:val="008E1A59"/>
    <w:rsid w:val="008E1CBA"/>
    <w:rsid w:val="008E33C7"/>
    <w:rsid w:val="008E3F6C"/>
    <w:rsid w:val="008E620D"/>
    <w:rsid w:val="008E7C20"/>
    <w:rsid w:val="008F1F83"/>
    <w:rsid w:val="008F4ABC"/>
    <w:rsid w:val="009026E5"/>
    <w:rsid w:val="00905BA2"/>
    <w:rsid w:val="00914E0D"/>
    <w:rsid w:val="00916F93"/>
    <w:rsid w:val="00920530"/>
    <w:rsid w:val="009235C8"/>
    <w:rsid w:val="00927A81"/>
    <w:rsid w:val="00927F7D"/>
    <w:rsid w:val="00932309"/>
    <w:rsid w:val="009368B2"/>
    <w:rsid w:val="00941B7C"/>
    <w:rsid w:val="009421DD"/>
    <w:rsid w:val="00951889"/>
    <w:rsid w:val="0095385D"/>
    <w:rsid w:val="00963F7B"/>
    <w:rsid w:val="00967777"/>
    <w:rsid w:val="00967CDB"/>
    <w:rsid w:val="00970DB4"/>
    <w:rsid w:val="00977381"/>
    <w:rsid w:val="009810F5"/>
    <w:rsid w:val="009853EF"/>
    <w:rsid w:val="00987766"/>
    <w:rsid w:val="009927B0"/>
    <w:rsid w:val="00996D6D"/>
    <w:rsid w:val="00997A94"/>
    <w:rsid w:val="009A1935"/>
    <w:rsid w:val="009A2CD7"/>
    <w:rsid w:val="009A34A7"/>
    <w:rsid w:val="009A3789"/>
    <w:rsid w:val="009B43BB"/>
    <w:rsid w:val="009B4DF5"/>
    <w:rsid w:val="009C2072"/>
    <w:rsid w:val="009C38A2"/>
    <w:rsid w:val="009C6340"/>
    <w:rsid w:val="009C6E4B"/>
    <w:rsid w:val="009C74FB"/>
    <w:rsid w:val="009D2F60"/>
    <w:rsid w:val="009D32FB"/>
    <w:rsid w:val="009E0EE4"/>
    <w:rsid w:val="009E24C2"/>
    <w:rsid w:val="009E38BA"/>
    <w:rsid w:val="009F40FD"/>
    <w:rsid w:val="00A00118"/>
    <w:rsid w:val="00A01F73"/>
    <w:rsid w:val="00A05D33"/>
    <w:rsid w:val="00A30CD9"/>
    <w:rsid w:val="00A37DDD"/>
    <w:rsid w:val="00A44F26"/>
    <w:rsid w:val="00A450DF"/>
    <w:rsid w:val="00A47BD1"/>
    <w:rsid w:val="00A47E23"/>
    <w:rsid w:val="00A47F39"/>
    <w:rsid w:val="00A542C1"/>
    <w:rsid w:val="00A54710"/>
    <w:rsid w:val="00A55C42"/>
    <w:rsid w:val="00A604FD"/>
    <w:rsid w:val="00A61941"/>
    <w:rsid w:val="00A633F7"/>
    <w:rsid w:val="00A64470"/>
    <w:rsid w:val="00A65A8B"/>
    <w:rsid w:val="00A70546"/>
    <w:rsid w:val="00A71113"/>
    <w:rsid w:val="00A80706"/>
    <w:rsid w:val="00A831F1"/>
    <w:rsid w:val="00A86FE3"/>
    <w:rsid w:val="00A87B3D"/>
    <w:rsid w:val="00A969B5"/>
    <w:rsid w:val="00A96E16"/>
    <w:rsid w:val="00A97043"/>
    <w:rsid w:val="00A973E3"/>
    <w:rsid w:val="00AA4172"/>
    <w:rsid w:val="00AA4395"/>
    <w:rsid w:val="00AB0A44"/>
    <w:rsid w:val="00AB2576"/>
    <w:rsid w:val="00AB33BC"/>
    <w:rsid w:val="00AB36EF"/>
    <w:rsid w:val="00AB4EB4"/>
    <w:rsid w:val="00AB71A2"/>
    <w:rsid w:val="00AC1617"/>
    <w:rsid w:val="00AC1CE9"/>
    <w:rsid w:val="00AC3936"/>
    <w:rsid w:val="00AC732A"/>
    <w:rsid w:val="00AD2AF1"/>
    <w:rsid w:val="00AD3096"/>
    <w:rsid w:val="00AD377D"/>
    <w:rsid w:val="00AD5198"/>
    <w:rsid w:val="00AF2EAA"/>
    <w:rsid w:val="00AF4092"/>
    <w:rsid w:val="00AF4730"/>
    <w:rsid w:val="00B00C72"/>
    <w:rsid w:val="00B03742"/>
    <w:rsid w:val="00B0605F"/>
    <w:rsid w:val="00B149F2"/>
    <w:rsid w:val="00B15B75"/>
    <w:rsid w:val="00B20EF6"/>
    <w:rsid w:val="00B21A55"/>
    <w:rsid w:val="00B25230"/>
    <w:rsid w:val="00B319DB"/>
    <w:rsid w:val="00B3226E"/>
    <w:rsid w:val="00B34508"/>
    <w:rsid w:val="00B52C44"/>
    <w:rsid w:val="00B5511B"/>
    <w:rsid w:val="00B60E4E"/>
    <w:rsid w:val="00B63B51"/>
    <w:rsid w:val="00B7364C"/>
    <w:rsid w:val="00B75CF8"/>
    <w:rsid w:val="00B826B1"/>
    <w:rsid w:val="00B83890"/>
    <w:rsid w:val="00B87F6B"/>
    <w:rsid w:val="00B950E2"/>
    <w:rsid w:val="00B9521A"/>
    <w:rsid w:val="00B971FA"/>
    <w:rsid w:val="00BA04E4"/>
    <w:rsid w:val="00BA3106"/>
    <w:rsid w:val="00BA386C"/>
    <w:rsid w:val="00BB02E3"/>
    <w:rsid w:val="00BB4501"/>
    <w:rsid w:val="00BB6DF1"/>
    <w:rsid w:val="00BC0D07"/>
    <w:rsid w:val="00BC3A13"/>
    <w:rsid w:val="00BC549B"/>
    <w:rsid w:val="00BD17CB"/>
    <w:rsid w:val="00BD28E1"/>
    <w:rsid w:val="00BD6CDE"/>
    <w:rsid w:val="00BD7161"/>
    <w:rsid w:val="00BE586D"/>
    <w:rsid w:val="00BF02E8"/>
    <w:rsid w:val="00BF15EC"/>
    <w:rsid w:val="00BF5A77"/>
    <w:rsid w:val="00C00BDE"/>
    <w:rsid w:val="00C039BA"/>
    <w:rsid w:val="00C04A52"/>
    <w:rsid w:val="00C05F70"/>
    <w:rsid w:val="00C21106"/>
    <w:rsid w:val="00C2710C"/>
    <w:rsid w:val="00C31D55"/>
    <w:rsid w:val="00C31F3F"/>
    <w:rsid w:val="00C35428"/>
    <w:rsid w:val="00C36910"/>
    <w:rsid w:val="00C43293"/>
    <w:rsid w:val="00C44023"/>
    <w:rsid w:val="00C4612B"/>
    <w:rsid w:val="00C47370"/>
    <w:rsid w:val="00C50C47"/>
    <w:rsid w:val="00C51F40"/>
    <w:rsid w:val="00C537D7"/>
    <w:rsid w:val="00C53FBA"/>
    <w:rsid w:val="00C54BDD"/>
    <w:rsid w:val="00C57462"/>
    <w:rsid w:val="00C63D3E"/>
    <w:rsid w:val="00C64295"/>
    <w:rsid w:val="00C72D46"/>
    <w:rsid w:val="00C73C89"/>
    <w:rsid w:val="00C827AF"/>
    <w:rsid w:val="00C84E34"/>
    <w:rsid w:val="00C869E4"/>
    <w:rsid w:val="00C901DD"/>
    <w:rsid w:val="00C92AF0"/>
    <w:rsid w:val="00C92E9B"/>
    <w:rsid w:val="00CA0A89"/>
    <w:rsid w:val="00CA107E"/>
    <w:rsid w:val="00CA4289"/>
    <w:rsid w:val="00CA7A5B"/>
    <w:rsid w:val="00CB60AF"/>
    <w:rsid w:val="00CB6F28"/>
    <w:rsid w:val="00CC0EBB"/>
    <w:rsid w:val="00CC16A5"/>
    <w:rsid w:val="00CC18C7"/>
    <w:rsid w:val="00CC5026"/>
    <w:rsid w:val="00CC70FA"/>
    <w:rsid w:val="00CD0F99"/>
    <w:rsid w:val="00CD38C8"/>
    <w:rsid w:val="00CE03E2"/>
    <w:rsid w:val="00CE05BA"/>
    <w:rsid w:val="00CE0AC6"/>
    <w:rsid w:val="00CE22D6"/>
    <w:rsid w:val="00CE275E"/>
    <w:rsid w:val="00CF0C46"/>
    <w:rsid w:val="00CF0D80"/>
    <w:rsid w:val="00CF2253"/>
    <w:rsid w:val="00CF35E4"/>
    <w:rsid w:val="00CF447F"/>
    <w:rsid w:val="00D05BFD"/>
    <w:rsid w:val="00D06B6B"/>
    <w:rsid w:val="00D11A5D"/>
    <w:rsid w:val="00D21343"/>
    <w:rsid w:val="00D22786"/>
    <w:rsid w:val="00D24D02"/>
    <w:rsid w:val="00D27E66"/>
    <w:rsid w:val="00D357E8"/>
    <w:rsid w:val="00D5167E"/>
    <w:rsid w:val="00D51688"/>
    <w:rsid w:val="00D53CCC"/>
    <w:rsid w:val="00D55240"/>
    <w:rsid w:val="00D579B4"/>
    <w:rsid w:val="00D614A5"/>
    <w:rsid w:val="00D6244F"/>
    <w:rsid w:val="00D624D7"/>
    <w:rsid w:val="00D65D21"/>
    <w:rsid w:val="00D71E3C"/>
    <w:rsid w:val="00D72632"/>
    <w:rsid w:val="00D75175"/>
    <w:rsid w:val="00D76EB6"/>
    <w:rsid w:val="00D845CF"/>
    <w:rsid w:val="00D870F3"/>
    <w:rsid w:val="00D9412F"/>
    <w:rsid w:val="00D96E30"/>
    <w:rsid w:val="00D97FDB"/>
    <w:rsid w:val="00DA0753"/>
    <w:rsid w:val="00DB0B15"/>
    <w:rsid w:val="00DB2CA8"/>
    <w:rsid w:val="00DB31E0"/>
    <w:rsid w:val="00DB3DD6"/>
    <w:rsid w:val="00DB45FC"/>
    <w:rsid w:val="00DB4A95"/>
    <w:rsid w:val="00DC1F5D"/>
    <w:rsid w:val="00DC2DFF"/>
    <w:rsid w:val="00DC5737"/>
    <w:rsid w:val="00DC5BB8"/>
    <w:rsid w:val="00DD0DCB"/>
    <w:rsid w:val="00DD3084"/>
    <w:rsid w:val="00DD3547"/>
    <w:rsid w:val="00DD3D0E"/>
    <w:rsid w:val="00DD4776"/>
    <w:rsid w:val="00DD5E00"/>
    <w:rsid w:val="00DE128B"/>
    <w:rsid w:val="00DE2C24"/>
    <w:rsid w:val="00DE3E2F"/>
    <w:rsid w:val="00DE5FFD"/>
    <w:rsid w:val="00DF20AC"/>
    <w:rsid w:val="00DF41B5"/>
    <w:rsid w:val="00DF6282"/>
    <w:rsid w:val="00E00651"/>
    <w:rsid w:val="00E00A66"/>
    <w:rsid w:val="00E05780"/>
    <w:rsid w:val="00E163B4"/>
    <w:rsid w:val="00E16B43"/>
    <w:rsid w:val="00E1791C"/>
    <w:rsid w:val="00E334EF"/>
    <w:rsid w:val="00E4196F"/>
    <w:rsid w:val="00E47F18"/>
    <w:rsid w:val="00E51B1F"/>
    <w:rsid w:val="00E52531"/>
    <w:rsid w:val="00E563FC"/>
    <w:rsid w:val="00E612ED"/>
    <w:rsid w:val="00E63C75"/>
    <w:rsid w:val="00E6538B"/>
    <w:rsid w:val="00E66A75"/>
    <w:rsid w:val="00E70898"/>
    <w:rsid w:val="00E72CEC"/>
    <w:rsid w:val="00E747FB"/>
    <w:rsid w:val="00E757A7"/>
    <w:rsid w:val="00E80A97"/>
    <w:rsid w:val="00E868E5"/>
    <w:rsid w:val="00E9279A"/>
    <w:rsid w:val="00E92955"/>
    <w:rsid w:val="00E94796"/>
    <w:rsid w:val="00E9655D"/>
    <w:rsid w:val="00E97E80"/>
    <w:rsid w:val="00EA1A5C"/>
    <w:rsid w:val="00EA52D0"/>
    <w:rsid w:val="00EA6F9E"/>
    <w:rsid w:val="00EB1B4B"/>
    <w:rsid w:val="00EB4195"/>
    <w:rsid w:val="00EB4A1A"/>
    <w:rsid w:val="00EB6CCD"/>
    <w:rsid w:val="00EC5BE8"/>
    <w:rsid w:val="00EC7AC6"/>
    <w:rsid w:val="00ED13E9"/>
    <w:rsid w:val="00ED1B80"/>
    <w:rsid w:val="00ED3298"/>
    <w:rsid w:val="00ED3523"/>
    <w:rsid w:val="00ED3C02"/>
    <w:rsid w:val="00ED45A9"/>
    <w:rsid w:val="00ED6C11"/>
    <w:rsid w:val="00ED6CB8"/>
    <w:rsid w:val="00ED6ED0"/>
    <w:rsid w:val="00EE30DA"/>
    <w:rsid w:val="00EE6475"/>
    <w:rsid w:val="00EE6D5D"/>
    <w:rsid w:val="00EF2A61"/>
    <w:rsid w:val="00EF3F69"/>
    <w:rsid w:val="00EF55C0"/>
    <w:rsid w:val="00EF71BB"/>
    <w:rsid w:val="00F03C0F"/>
    <w:rsid w:val="00F04AEB"/>
    <w:rsid w:val="00F0709D"/>
    <w:rsid w:val="00F07831"/>
    <w:rsid w:val="00F1595B"/>
    <w:rsid w:val="00F1672D"/>
    <w:rsid w:val="00F20664"/>
    <w:rsid w:val="00F2583A"/>
    <w:rsid w:val="00F27778"/>
    <w:rsid w:val="00F32030"/>
    <w:rsid w:val="00F3326F"/>
    <w:rsid w:val="00F358F8"/>
    <w:rsid w:val="00F37ED9"/>
    <w:rsid w:val="00F40C95"/>
    <w:rsid w:val="00F454BC"/>
    <w:rsid w:val="00F47581"/>
    <w:rsid w:val="00F537BB"/>
    <w:rsid w:val="00F606BA"/>
    <w:rsid w:val="00F61F86"/>
    <w:rsid w:val="00F66973"/>
    <w:rsid w:val="00F67AB6"/>
    <w:rsid w:val="00F71051"/>
    <w:rsid w:val="00F72FD1"/>
    <w:rsid w:val="00F7537A"/>
    <w:rsid w:val="00F773F7"/>
    <w:rsid w:val="00F80B49"/>
    <w:rsid w:val="00F80F9C"/>
    <w:rsid w:val="00F81CC4"/>
    <w:rsid w:val="00F903E8"/>
    <w:rsid w:val="00F90703"/>
    <w:rsid w:val="00F90714"/>
    <w:rsid w:val="00F92E9C"/>
    <w:rsid w:val="00F93CE5"/>
    <w:rsid w:val="00F94624"/>
    <w:rsid w:val="00F96135"/>
    <w:rsid w:val="00F977DE"/>
    <w:rsid w:val="00F9784A"/>
    <w:rsid w:val="00FA74B8"/>
    <w:rsid w:val="00FB20D4"/>
    <w:rsid w:val="00FB4424"/>
    <w:rsid w:val="00FB50D6"/>
    <w:rsid w:val="00FB7173"/>
    <w:rsid w:val="00FC29BE"/>
    <w:rsid w:val="00FC2EF6"/>
    <w:rsid w:val="00FC4FAF"/>
    <w:rsid w:val="00FC5431"/>
    <w:rsid w:val="00FD13FD"/>
    <w:rsid w:val="00FD2EF5"/>
    <w:rsid w:val="00FD3F5D"/>
    <w:rsid w:val="00FD783E"/>
    <w:rsid w:val="00FE1BB9"/>
    <w:rsid w:val="00FE3937"/>
    <w:rsid w:val="00FE7212"/>
    <w:rsid w:val="00FE751E"/>
    <w:rsid w:val="00FF0FD2"/>
    <w:rsid w:val="00FF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4A52"/>
    <w:pPr>
      <w:ind w:firstLine="0"/>
      <w:jc w:val="left"/>
    </w:pPr>
    <w:rPr>
      <w:bCs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A2C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1F7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5F0D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0D2C2A"/>
    <w:pPr>
      <w:keepNext/>
      <w:jc w:val="center"/>
      <w:outlineLvl w:val="3"/>
    </w:pPr>
    <w:rPr>
      <w:rFonts w:ascii="Calibri" w:hAnsi="Calibri"/>
      <w:b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0D2C2A"/>
    <w:pPr>
      <w:keepNext/>
      <w:ind w:firstLine="709"/>
      <w:jc w:val="right"/>
      <w:outlineLvl w:val="4"/>
    </w:pPr>
    <w:rPr>
      <w:rFonts w:ascii="Calibri" w:hAnsi="Calibri"/>
      <w:b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0D2C2A"/>
    <w:pPr>
      <w:keepNext/>
      <w:ind w:right="43" w:firstLine="540"/>
      <w:jc w:val="right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1"/>
    <w:next w:val="a1"/>
    <w:link w:val="70"/>
    <w:uiPriority w:val="9"/>
    <w:qFormat/>
    <w:rsid w:val="000D2C2A"/>
    <w:pPr>
      <w:keepNext/>
      <w:outlineLvl w:val="6"/>
    </w:pPr>
    <w:rPr>
      <w:rFonts w:ascii="Calibri" w:hAnsi="Calibri"/>
      <w:bCs w:val="0"/>
    </w:rPr>
  </w:style>
  <w:style w:type="paragraph" w:styleId="9">
    <w:name w:val="heading 9"/>
    <w:basedOn w:val="a1"/>
    <w:next w:val="a1"/>
    <w:link w:val="90"/>
    <w:uiPriority w:val="9"/>
    <w:qFormat/>
    <w:rsid w:val="000D2C2A"/>
    <w:pPr>
      <w:keepNext/>
      <w:framePr w:w="4320" w:h="243" w:hSpace="180" w:wrap="auto" w:vAnchor="text" w:hAnchor="page" w:x="6745" w:y="37"/>
      <w:tabs>
        <w:tab w:val="center" w:pos="4677"/>
      </w:tabs>
      <w:outlineLvl w:val="8"/>
    </w:pPr>
    <w:rPr>
      <w:rFonts w:ascii="Cambria" w:hAnsi="Cambria"/>
      <w:bCs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862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86248B"/>
    <w:rPr>
      <w:rFonts w:ascii="Tahoma" w:hAnsi="Tahoma" w:cs="Tahoma"/>
      <w:sz w:val="16"/>
      <w:szCs w:val="16"/>
      <w:lang w:eastAsia="ru-RU"/>
    </w:rPr>
  </w:style>
  <w:style w:type="paragraph" w:styleId="a7">
    <w:name w:val="Plain Text"/>
    <w:basedOn w:val="a1"/>
    <w:link w:val="a8"/>
    <w:rsid w:val="00C04A5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2"/>
    <w:link w:val="a7"/>
    <w:rsid w:val="00C04A52"/>
    <w:rPr>
      <w:rFonts w:ascii="Courier New" w:hAnsi="Courier New"/>
      <w:bCs/>
      <w:sz w:val="20"/>
      <w:szCs w:val="20"/>
      <w:lang w:eastAsia="ru-RU"/>
    </w:rPr>
  </w:style>
  <w:style w:type="paragraph" w:styleId="a9">
    <w:name w:val="Block Text"/>
    <w:basedOn w:val="a1"/>
    <w:rsid w:val="00C04A52"/>
    <w:pPr>
      <w:ind w:left="-567" w:right="-1" w:firstLine="1276"/>
    </w:pPr>
    <w:rPr>
      <w:i/>
      <w:szCs w:val="20"/>
      <w:u w:val="single"/>
    </w:rPr>
  </w:style>
  <w:style w:type="paragraph" w:styleId="aa">
    <w:name w:val="Body Text"/>
    <w:basedOn w:val="a1"/>
    <w:link w:val="ab"/>
    <w:uiPriority w:val="99"/>
    <w:rsid w:val="00110A33"/>
    <w:pPr>
      <w:spacing w:after="120"/>
    </w:pPr>
  </w:style>
  <w:style w:type="character" w:customStyle="1" w:styleId="ab">
    <w:name w:val="Основной текст Знак"/>
    <w:basedOn w:val="a2"/>
    <w:link w:val="aa"/>
    <w:uiPriority w:val="99"/>
    <w:rsid w:val="00110A33"/>
    <w:rPr>
      <w:bCs/>
      <w:sz w:val="24"/>
      <w:szCs w:val="24"/>
      <w:lang w:eastAsia="ru-RU"/>
    </w:rPr>
  </w:style>
  <w:style w:type="paragraph" w:styleId="21">
    <w:name w:val="Body Text Indent 2"/>
    <w:basedOn w:val="a1"/>
    <w:link w:val="22"/>
    <w:rsid w:val="00110A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110A33"/>
    <w:rPr>
      <w:bCs/>
      <w:sz w:val="24"/>
      <w:szCs w:val="24"/>
      <w:lang w:eastAsia="ru-RU"/>
    </w:rPr>
  </w:style>
  <w:style w:type="character" w:styleId="ac">
    <w:name w:val="Hyperlink"/>
    <w:uiPriority w:val="99"/>
    <w:rsid w:val="00110A33"/>
    <w:rPr>
      <w:color w:val="2461C2"/>
      <w:u w:val="single"/>
    </w:rPr>
  </w:style>
  <w:style w:type="paragraph" w:styleId="ad">
    <w:name w:val="No Spacing"/>
    <w:link w:val="ae"/>
    <w:qFormat/>
    <w:rsid w:val="00110A33"/>
    <w:pPr>
      <w:ind w:firstLine="0"/>
      <w:jc w:val="left"/>
    </w:pPr>
    <w:rPr>
      <w:rFonts w:ascii="Calibri" w:eastAsia="Calibri" w:hAnsi="Calibri"/>
      <w:bCs/>
      <w:sz w:val="22"/>
      <w:szCs w:val="22"/>
    </w:rPr>
  </w:style>
  <w:style w:type="paragraph" w:customStyle="1" w:styleId="ConsPlusNonformat">
    <w:name w:val="ConsPlusNonformat"/>
    <w:uiPriority w:val="99"/>
    <w:rsid w:val="00333E6D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bCs/>
      <w:sz w:val="20"/>
      <w:szCs w:val="20"/>
      <w:lang w:eastAsia="ru-RU"/>
    </w:rPr>
  </w:style>
  <w:style w:type="paragraph" w:styleId="af">
    <w:name w:val="Body Text Indent"/>
    <w:basedOn w:val="a1"/>
    <w:link w:val="af0"/>
    <w:uiPriority w:val="99"/>
    <w:rsid w:val="000D32B9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uiPriority w:val="99"/>
    <w:rsid w:val="000D32B9"/>
    <w:rPr>
      <w:bCs/>
      <w:sz w:val="24"/>
      <w:szCs w:val="24"/>
      <w:lang w:eastAsia="ru-RU"/>
    </w:rPr>
  </w:style>
  <w:style w:type="paragraph" w:styleId="af1">
    <w:name w:val="List Paragraph"/>
    <w:basedOn w:val="a1"/>
    <w:uiPriority w:val="34"/>
    <w:qFormat/>
    <w:rsid w:val="000D32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stem1">
    <w:name w:val="system1"/>
    <w:rsid w:val="000D32B9"/>
    <w:rPr>
      <w:b w:val="0"/>
      <w:bCs w:val="0"/>
      <w:i w:val="0"/>
      <w:iCs w:val="0"/>
      <w:color w:val="DA8103"/>
    </w:rPr>
  </w:style>
  <w:style w:type="paragraph" w:styleId="af2">
    <w:name w:val="Title"/>
    <w:basedOn w:val="a1"/>
    <w:link w:val="af3"/>
    <w:qFormat/>
    <w:rsid w:val="0088496C"/>
    <w:pPr>
      <w:jc w:val="center"/>
    </w:pPr>
    <w:rPr>
      <w:u w:val="single"/>
    </w:rPr>
  </w:style>
  <w:style w:type="character" w:customStyle="1" w:styleId="af3">
    <w:name w:val="Название Знак"/>
    <w:basedOn w:val="a2"/>
    <w:link w:val="af2"/>
    <w:rsid w:val="0088496C"/>
    <w:rPr>
      <w:bCs/>
      <w:sz w:val="24"/>
      <w:szCs w:val="24"/>
      <w:u w:val="single"/>
      <w:lang w:eastAsia="ru-RU"/>
    </w:rPr>
  </w:style>
  <w:style w:type="paragraph" w:customStyle="1" w:styleId="ConsPlusNormal">
    <w:name w:val="ConsPlusNormal"/>
    <w:rsid w:val="0088496C"/>
    <w:pPr>
      <w:autoSpaceDE w:val="0"/>
      <w:autoSpaceDN w:val="0"/>
      <w:adjustRightInd w:val="0"/>
      <w:ind w:firstLine="720"/>
      <w:jc w:val="left"/>
    </w:pPr>
    <w:rPr>
      <w:rFonts w:ascii="Arial" w:hAnsi="Arial" w:cs="Arial"/>
      <w:bCs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rsid w:val="0088496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88496C"/>
    <w:rPr>
      <w:bCs/>
      <w:sz w:val="16"/>
      <w:szCs w:val="16"/>
      <w:lang w:eastAsia="ru-RU"/>
    </w:rPr>
  </w:style>
  <w:style w:type="paragraph" w:customStyle="1" w:styleId="Default">
    <w:name w:val="Default"/>
    <w:rsid w:val="008E1A59"/>
    <w:pPr>
      <w:autoSpaceDE w:val="0"/>
      <w:autoSpaceDN w:val="0"/>
      <w:adjustRightInd w:val="0"/>
      <w:ind w:firstLine="0"/>
    </w:pPr>
    <w:rPr>
      <w:rFonts w:eastAsia="Calibri"/>
      <w:bCs/>
      <w:color w:val="000000"/>
      <w:sz w:val="24"/>
      <w:szCs w:val="24"/>
    </w:rPr>
  </w:style>
  <w:style w:type="paragraph" w:customStyle="1" w:styleId="af4">
    <w:name w:val="Нормальный (таблица)"/>
    <w:basedOn w:val="a1"/>
    <w:next w:val="a1"/>
    <w:uiPriority w:val="99"/>
    <w:rsid w:val="0020604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210">
    <w:name w:val="Основной текст с отступом 21"/>
    <w:basedOn w:val="a1"/>
    <w:rsid w:val="00091D03"/>
    <w:pPr>
      <w:widowControl w:val="0"/>
      <w:suppressAutoHyphens/>
      <w:ind w:firstLine="709"/>
      <w:jc w:val="both"/>
    </w:pPr>
    <w:rPr>
      <w:szCs w:val="20"/>
      <w:lang w:eastAsia="zh-CN"/>
    </w:rPr>
  </w:style>
  <w:style w:type="paragraph" w:customStyle="1" w:styleId="211">
    <w:name w:val="Основной текст 21"/>
    <w:basedOn w:val="a1"/>
    <w:rsid w:val="003B7396"/>
    <w:pPr>
      <w:suppressAutoHyphens/>
      <w:spacing w:after="120" w:line="480" w:lineRule="auto"/>
    </w:pPr>
    <w:rPr>
      <w:sz w:val="28"/>
      <w:szCs w:val="28"/>
      <w:lang w:val="en-AU" w:eastAsia="zh-CN"/>
    </w:rPr>
  </w:style>
  <w:style w:type="paragraph" w:customStyle="1" w:styleId="310">
    <w:name w:val="Основной текст 31"/>
    <w:basedOn w:val="a1"/>
    <w:rsid w:val="003B7396"/>
    <w:pPr>
      <w:suppressAutoHyphens/>
    </w:pPr>
    <w:rPr>
      <w:lang w:eastAsia="zh-CN"/>
    </w:rPr>
  </w:style>
  <w:style w:type="paragraph" w:styleId="34">
    <w:name w:val="Body Text Indent 3"/>
    <w:basedOn w:val="a1"/>
    <w:link w:val="35"/>
    <w:uiPriority w:val="99"/>
    <w:unhideWhenUsed/>
    <w:rsid w:val="00F7537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F7537A"/>
    <w:rPr>
      <w:bCs/>
      <w:sz w:val="16"/>
      <w:szCs w:val="16"/>
      <w:lang w:eastAsia="ru-RU"/>
    </w:rPr>
  </w:style>
  <w:style w:type="character" w:customStyle="1" w:styleId="ae">
    <w:name w:val="Без интервала Знак"/>
    <w:link w:val="ad"/>
    <w:uiPriority w:val="1"/>
    <w:locked/>
    <w:rsid w:val="00F7537A"/>
    <w:rPr>
      <w:rFonts w:ascii="Calibri" w:eastAsia="Calibri" w:hAnsi="Calibri"/>
      <w:bCs/>
      <w:sz w:val="22"/>
      <w:szCs w:val="22"/>
    </w:rPr>
  </w:style>
  <w:style w:type="paragraph" w:customStyle="1" w:styleId="af5">
    <w:name w:val="О обычный"/>
    <w:basedOn w:val="a1"/>
    <w:next w:val="a1"/>
    <w:rsid w:val="0095385D"/>
    <w:pPr>
      <w:ind w:firstLine="567"/>
      <w:jc w:val="both"/>
    </w:pPr>
    <w:rPr>
      <w:szCs w:val="20"/>
    </w:rPr>
  </w:style>
  <w:style w:type="paragraph" w:styleId="af6">
    <w:name w:val="Subtitle"/>
    <w:basedOn w:val="a1"/>
    <w:link w:val="af7"/>
    <w:qFormat/>
    <w:rsid w:val="00141EEE"/>
    <w:pPr>
      <w:jc w:val="center"/>
    </w:pPr>
    <w:rPr>
      <w:b/>
      <w:szCs w:val="20"/>
    </w:rPr>
  </w:style>
  <w:style w:type="character" w:customStyle="1" w:styleId="af7">
    <w:name w:val="Подзаголовок Знак"/>
    <w:basedOn w:val="a2"/>
    <w:link w:val="af6"/>
    <w:rsid w:val="00141EEE"/>
    <w:rPr>
      <w:b/>
      <w:bCs/>
      <w:sz w:val="24"/>
      <w:szCs w:val="20"/>
      <w:lang w:eastAsia="ru-RU"/>
    </w:rPr>
  </w:style>
  <w:style w:type="paragraph" w:customStyle="1" w:styleId="af8">
    <w:name w:val="???????"/>
    <w:rsid w:val="006D389A"/>
    <w:pPr>
      <w:ind w:firstLine="0"/>
      <w:jc w:val="left"/>
    </w:pPr>
    <w:rPr>
      <w:bCs/>
      <w:sz w:val="20"/>
      <w:szCs w:val="20"/>
      <w:lang w:eastAsia="ru-RU"/>
    </w:rPr>
  </w:style>
  <w:style w:type="paragraph" w:customStyle="1" w:styleId="11">
    <w:name w:val="Обычный1"/>
    <w:rsid w:val="00760680"/>
    <w:pPr>
      <w:widowControl w:val="0"/>
      <w:ind w:firstLine="0"/>
      <w:jc w:val="left"/>
    </w:pPr>
    <w:rPr>
      <w:bCs/>
      <w:snapToGrid w:val="0"/>
      <w:szCs w:val="20"/>
      <w:lang w:eastAsia="ru-RU"/>
    </w:rPr>
  </w:style>
  <w:style w:type="paragraph" w:customStyle="1" w:styleId="23">
    <w:name w:val="Знак Знак2 Знак"/>
    <w:basedOn w:val="a1"/>
    <w:rsid w:val="004B60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???????? ????? ? ???????? 3"/>
    <w:basedOn w:val="a1"/>
    <w:rsid w:val="00CD0F99"/>
    <w:pPr>
      <w:ind w:firstLine="720"/>
      <w:jc w:val="both"/>
    </w:pPr>
    <w:rPr>
      <w:szCs w:val="20"/>
    </w:rPr>
  </w:style>
  <w:style w:type="paragraph" w:customStyle="1" w:styleId="12">
    <w:name w:val="Абзац списка1"/>
    <w:basedOn w:val="a1"/>
    <w:rsid w:val="006579E0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1F795C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paragraph" w:styleId="af9">
    <w:name w:val="header"/>
    <w:basedOn w:val="a1"/>
    <w:link w:val="afa"/>
    <w:unhideWhenUsed/>
    <w:rsid w:val="003A2C0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rsid w:val="003A2C07"/>
    <w:rPr>
      <w:bCs/>
      <w:sz w:val="24"/>
      <w:szCs w:val="24"/>
      <w:lang w:eastAsia="ru-RU"/>
    </w:rPr>
  </w:style>
  <w:style w:type="paragraph" w:styleId="afb">
    <w:name w:val="footer"/>
    <w:basedOn w:val="a1"/>
    <w:link w:val="afc"/>
    <w:uiPriority w:val="99"/>
    <w:unhideWhenUsed/>
    <w:rsid w:val="003A2C0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3A2C07"/>
    <w:rPr>
      <w:bCs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A2C07"/>
    <w:rPr>
      <w:rFonts w:asciiTheme="majorHAnsi" w:eastAsiaTheme="majorEastAsia" w:hAnsiTheme="majorHAnsi" w:cstheme="majorBidi"/>
      <w:b/>
      <w:color w:val="365F91" w:themeColor="accent1" w:themeShade="BF"/>
      <w:lang w:eastAsia="ru-RU"/>
    </w:rPr>
  </w:style>
  <w:style w:type="paragraph" w:styleId="24">
    <w:name w:val="Body Text 2"/>
    <w:basedOn w:val="a1"/>
    <w:link w:val="25"/>
    <w:semiHidden/>
    <w:unhideWhenUsed/>
    <w:rsid w:val="005F0DD8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semiHidden/>
    <w:rsid w:val="005F0DD8"/>
    <w:rPr>
      <w:bCs/>
      <w:sz w:val="24"/>
      <w:szCs w:val="24"/>
      <w:lang w:eastAsia="ru-RU"/>
    </w:rPr>
  </w:style>
  <w:style w:type="paragraph" w:styleId="afd">
    <w:name w:val="Normal (Web)"/>
    <w:basedOn w:val="a1"/>
    <w:rsid w:val="005F0DD8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FontStyle49">
    <w:name w:val="Font Style49"/>
    <w:uiPriority w:val="99"/>
    <w:rsid w:val="005F0DD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50">
    <w:name w:val="Font Style50"/>
    <w:uiPriority w:val="99"/>
    <w:rsid w:val="005F0DD8"/>
    <w:rPr>
      <w:rFonts w:ascii="Times New Roman" w:hAnsi="Times New Roman" w:cs="Times New Roman" w:hint="default"/>
      <w:sz w:val="22"/>
      <w:szCs w:val="22"/>
    </w:rPr>
  </w:style>
  <w:style w:type="character" w:customStyle="1" w:styleId="31">
    <w:name w:val="Заголовок 3 Знак"/>
    <w:basedOn w:val="a2"/>
    <w:link w:val="30"/>
    <w:uiPriority w:val="9"/>
    <w:rsid w:val="005F0DD8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F72FD1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character" w:customStyle="1" w:styleId="40">
    <w:name w:val="Заголовок 4 Знак"/>
    <w:basedOn w:val="a2"/>
    <w:link w:val="4"/>
    <w:uiPriority w:val="9"/>
    <w:rsid w:val="000D2C2A"/>
    <w:rPr>
      <w:rFonts w:ascii="Calibri" w:hAnsi="Calibri"/>
      <w:b/>
      <w:bCs/>
    </w:rPr>
  </w:style>
  <w:style w:type="character" w:customStyle="1" w:styleId="50">
    <w:name w:val="Заголовок 5 Знак"/>
    <w:basedOn w:val="a2"/>
    <w:link w:val="5"/>
    <w:uiPriority w:val="9"/>
    <w:rsid w:val="000D2C2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0D2C2A"/>
    <w:rPr>
      <w:rFonts w:ascii="Calibri" w:hAnsi="Calibri"/>
      <w:b/>
      <w:bCs/>
      <w:sz w:val="20"/>
      <w:szCs w:val="20"/>
    </w:rPr>
  </w:style>
  <w:style w:type="character" w:customStyle="1" w:styleId="70">
    <w:name w:val="Заголовок 7 Знак"/>
    <w:basedOn w:val="a2"/>
    <w:link w:val="7"/>
    <w:uiPriority w:val="9"/>
    <w:rsid w:val="000D2C2A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0D2C2A"/>
    <w:rPr>
      <w:rFonts w:ascii="Cambria" w:hAnsi="Cambria"/>
      <w:sz w:val="20"/>
      <w:szCs w:val="20"/>
    </w:rPr>
  </w:style>
  <w:style w:type="character" w:customStyle="1" w:styleId="16">
    <w:name w:val="Текст Знак16"/>
    <w:uiPriority w:val="99"/>
    <w:semiHidden/>
    <w:rsid w:val="000D2C2A"/>
    <w:rPr>
      <w:rFonts w:ascii="Courier New" w:hAnsi="Courier New" w:cs="Courier New"/>
      <w:sz w:val="20"/>
      <w:szCs w:val="20"/>
    </w:rPr>
  </w:style>
  <w:style w:type="paragraph" w:styleId="afe">
    <w:name w:val="footnote text"/>
    <w:basedOn w:val="a1"/>
    <w:link w:val="aff"/>
    <w:rsid w:val="000D2C2A"/>
    <w:pPr>
      <w:ind w:left="142" w:hanging="142"/>
    </w:pPr>
    <w:rPr>
      <w:bCs w:val="0"/>
      <w:sz w:val="20"/>
      <w:szCs w:val="20"/>
    </w:rPr>
  </w:style>
  <w:style w:type="character" w:customStyle="1" w:styleId="aff">
    <w:name w:val="Текст сноски Знак"/>
    <w:basedOn w:val="a2"/>
    <w:link w:val="afe"/>
    <w:rsid w:val="000D2C2A"/>
    <w:rPr>
      <w:sz w:val="20"/>
      <w:szCs w:val="20"/>
    </w:rPr>
  </w:style>
  <w:style w:type="character" w:styleId="aff0">
    <w:name w:val="footnote reference"/>
    <w:rsid w:val="000D2C2A"/>
    <w:rPr>
      <w:rFonts w:cs="Times New Roman"/>
      <w:sz w:val="24"/>
      <w:szCs w:val="24"/>
      <w:vertAlign w:val="superscript"/>
      <w:lang w:eastAsia="ru-RU"/>
    </w:rPr>
  </w:style>
  <w:style w:type="character" w:styleId="aff1">
    <w:name w:val="page number"/>
    <w:rsid w:val="000D2C2A"/>
    <w:rPr>
      <w:rFonts w:cs="Times New Roman"/>
    </w:rPr>
  </w:style>
  <w:style w:type="paragraph" w:styleId="3">
    <w:name w:val="List Bullet 3"/>
    <w:basedOn w:val="a1"/>
    <w:autoRedefine/>
    <w:uiPriority w:val="99"/>
    <w:semiHidden/>
    <w:rsid w:val="000D2C2A"/>
    <w:pPr>
      <w:numPr>
        <w:numId w:val="1"/>
      </w:numPr>
      <w:tabs>
        <w:tab w:val="num" w:pos="786"/>
        <w:tab w:val="num" w:pos="1410"/>
        <w:tab w:val="num" w:pos="1770"/>
      </w:tabs>
      <w:ind w:left="786"/>
      <w:jc w:val="both"/>
    </w:pPr>
    <w:rPr>
      <w:bCs w:val="0"/>
    </w:rPr>
  </w:style>
  <w:style w:type="character" w:customStyle="1" w:styleId="13">
    <w:name w:val="Текст Знак1"/>
    <w:uiPriority w:val="99"/>
    <w:semiHidden/>
    <w:rsid w:val="000D2C2A"/>
    <w:rPr>
      <w:rFonts w:ascii="Courier New" w:hAnsi="Courier New" w:cs="Courier New"/>
      <w:sz w:val="20"/>
      <w:szCs w:val="20"/>
    </w:rPr>
  </w:style>
  <w:style w:type="character" w:customStyle="1" w:styleId="15">
    <w:name w:val="Текст Знак15"/>
    <w:uiPriority w:val="99"/>
    <w:semiHidden/>
    <w:rsid w:val="000D2C2A"/>
    <w:rPr>
      <w:rFonts w:ascii="Courier New" w:hAnsi="Courier New" w:cs="Courier New"/>
      <w:sz w:val="20"/>
      <w:szCs w:val="20"/>
    </w:rPr>
  </w:style>
  <w:style w:type="character" w:customStyle="1" w:styleId="14">
    <w:name w:val="Текст Знак14"/>
    <w:uiPriority w:val="99"/>
    <w:semiHidden/>
    <w:rsid w:val="000D2C2A"/>
    <w:rPr>
      <w:rFonts w:ascii="Courier New" w:hAnsi="Courier New" w:cs="Courier New"/>
      <w:sz w:val="20"/>
      <w:szCs w:val="20"/>
    </w:rPr>
  </w:style>
  <w:style w:type="character" w:customStyle="1" w:styleId="130">
    <w:name w:val="Текст Знак13"/>
    <w:uiPriority w:val="99"/>
    <w:semiHidden/>
    <w:rsid w:val="000D2C2A"/>
    <w:rPr>
      <w:rFonts w:ascii="Courier New" w:hAnsi="Courier New" w:cs="Courier New"/>
      <w:sz w:val="20"/>
      <w:szCs w:val="20"/>
    </w:rPr>
  </w:style>
  <w:style w:type="character" w:customStyle="1" w:styleId="120">
    <w:name w:val="Текст Знак12"/>
    <w:uiPriority w:val="99"/>
    <w:semiHidden/>
    <w:rsid w:val="000D2C2A"/>
    <w:rPr>
      <w:rFonts w:ascii="Courier New" w:hAnsi="Courier New" w:cs="Courier New"/>
      <w:sz w:val="20"/>
      <w:szCs w:val="20"/>
    </w:rPr>
  </w:style>
  <w:style w:type="character" w:customStyle="1" w:styleId="110">
    <w:name w:val="Текст Знак11"/>
    <w:uiPriority w:val="99"/>
    <w:semiHidden/>
    <w:rsid w:val="000D2C2A"/>
    <w:rPr>
      <w:rFonts w:ascii="Courier New" w:hAnsi="Courier New" w:cs="Courier New"/>
      <w:sz w:val="20"/>
      <w:szCs w:val="20"/>
    </w:rPr>
  </w:style>
  <w:style w:type="table" w:styleId="aff2">
    <w:name w:val="Table Grid"/>
    <w:basedOn w:val="a3"/>
    <w:rsid w:val="000D2C2A"/>
    <w:pPr>
      <w:ind w:firstLine="0"/>
      <w:jc w:val="left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A340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styleId="aff3">
    <w:name w:val="Strong"/>
    <w:basedOn w:val="a2"/>
    <w:uiPriority w:val="22"/>
    <w:qFormat/>
    <w:rsid w:val="004A340A"/>
    <w:rPr>
      <w:rFonts w:cs="Times New Roman"/>
      <w:b/>
      <w:bCs/>
    </w:rPr>
  </w:style>
  <w:style w:type="character" w:customStyle="1" w:styleId="FontStyle17">
    <w:name w:val="Font Style17"/>
    <w:basedOn w:val="a2"/>
    <w:rsid w:val="004A340A"/>
    <w:rPr>
      <w:rFonts w:ascii="Times New Roman" w:hAnsi="Times New Roman" w:cs="Times New Roman"/>
      <w:sz w:val="14"/>
      <w:szCs w:val="14"/>
    </w:rPr>
  </w:style>
  <w:style w:type="paragraph" w:styleId="aff4">
    <w:name w:val="caption"/>
    <w:basedOn w:val="a1"/>
    <w:qFormat/>
    <w:rsid w:val="004A340A"/>
    <w:pPr>
      <w:jc w:val="center"/>
    </w:pPr>
    <w:rPr>
      <w:rFonts w:eastAsia="Calibri"/>
      <w:b/>
      <w:bCs w:val="0"/>
      <w:szCs w:val="20"/>
    </w:rPr>
  </w:style>
  <w:style w:type="character" w:customStyle="1" w:styleId="8">
    <w:name w:val="Знак Знак8"/>
    <w:basedOn w:val="a2"/>
    <w:locked/>
    <w:rsid w:val="004A34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5">
    <w:name w:val="Знак Знак"/>
    <w:basedOn w:val="a2"/>
    <w:locked/>
    <w:rsid w:val="004A340A"/>
    <w:rPr>
      <w:rFonts w:ascii="Calibri" w:hAnsi="Calibri"/>
      <w:sz w:val="16"/>
      <w:szCs w:val="16"/>
      <w:lang w:val="ru-RU" w:eastAsia="en-US" w:bidi="ar-SA"/>
    </w:rPr>
  </w:style>
  <w:style w:type="table" w:customStyle="1" w:styleId="17">
    <w:name w:val="Сетка таблицы1"/>
    <w:basedOn w:val="a3"/>
    <w:next w:val="aff2"/>
    <w:uiPriority w:val="59"/>
    <w:rsid w:val="004A340A"/>
    <w:pPr>
      <w:ind w:firstLine="0"/>
      <w:jc w:val="left"/>
    </w:pPr>
    <w:rPr>
      <w:rFonts w:ascii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TOC Heading"/>
    <w:basedOn w:val="1"/>
    <w:next w:val="a1"/>
    <w:uiPriority w:val="39"/>
    <w:semiHidden/>
    <w:unhideWhenUsed/>
    <w:qFormat/>
    <w:rsid w:val="00422E37"/>
    <w:pPr>
      <w:spacing w:line="276" w:lineRule="auto"/>
      <w:outlineLvl w:val="9"/>
    </w:pPr>
    <w:rPr>
      <w:bCs/>
    </w:rPr>
  </w:style>
  <w:style w:type="paragraph" w:styleId="18">
    <w:name w:val="toc 1"/>
    <w:basedOn w:val="a1"/>
    <w:next w:val="a1"/>
    <w:autoRedefine/>
    <w:uiPriority w:val="39"/>
    <w:unhideWhenUsed/>
    <w:rsid w:val="00632BC1"/>
    <w:pPr>
      <w:tabs>
        <w:tab w:val="right" w:leader="dot" w:pos="9628"/>
      </w:tabs>
      <w:jc w:val="both"/>
    </w:pPr>
    <w:rPr>
      <w:b/>
      <w:caps/>
      <w:noProof/>
    </w:rPr>
  </w:style>
  <w:style w:type="paragraph" w:styleId="26">
    <w:name w:val="toc 2"/>
    <w:basedOn w:val="a1"/>
    <w:next w:val="a1"/>
    <w:autoRedefine/>
    <w:uiPriority w:val="39"/>
    <w:unhideWhenUsed/>
    <w:rsid w:val="009C38A2"/>
    <w:pPr>
      <w:tabs>
        <w:tab w:val="right" w:leader="dot" w:pos="9628"/>
      </w:tabs>
      <w:spacing w:line="360" w:lineRule="auto"/>
      <w:ind w:firstLine="284"/>
      <w:jc w:val="both"/>
    </w:pPr>
    <w:rPr>
      <w:noProof/>
    </w:rPr>
  </w:style>
  <w:style w:type="paragraph" w:styleId="37">
    <w:name w:val="toc 3"/>
    <w:basedOn w:val="a1"/>
    <w:next w:val="a1"/>
    <w:autoRedefine/>
    <w:uiPriority w:val="39"/>
    <w:unhideWhenUsed/>
    <w:rsid w:val="00422E37"/>
    <w:pPr>
      <w:spacing w:after="100"/>
      <w:ind w:left="480"/>
    </w:pPr>
  </w:style>
  <w:style w:type="paragraph" w:customStyle="1" w:styleId="aff7">
    <w:name w:val="Знак"/>
    <w:basedOn w:val="a1"/>
    <w:rsid w:val="00D579B4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aff8">
    <w:name w:val="Знак Знак Знак Знак"/>
    <w:basedOn w:val="a1"/>
    <w:rsid w:val="007B2095"/>
    <w:pPr>
      <w:spacing w:after="160" w:line="240" w:lineRule="exact"/>
    </w:pPr>
    <w:rPr>
      <w:rFonts w:ascii="Verdana" w:hAnsi="Verdana"/>
      <w:bCs w:val="0"/>
      <w:lang w:val="en-US" w:eastAsia="en-US"/>
    </w:rPr>
  </w:style>
  <w:style w:type="character" w:customStyle="1" w:styleId="apple-converted-space">
    <w:name w:val="apple-converted-space"/>
    <w:basedOn w:val="a2"/>
    <w:rsid w:val="00F96135"/>
  </w:style>
  <w:style w:type="paragraph" w:customStyle="1" w:styleId="BodyText21">
    <w:name w:val="Body Text 21"/>
    <w:basedOn w:val="a1"/>
    <w:rsid w:val="001C12B9"/>
    <w:pPr>
      <w:autoSpaceDE w:val="0"/>
      <w:autoSpaceDN w:val="0"/>
      <w:ind w:firstLine="709"/>
      <w:jc w:val="both"/>
    </w:pPr>
    <w:rPr>
      <w:rFonts w:ascii="Calibri" w:hAnsi="Calibri"/>
      <w:bCs w:val="0"/>
      <w:sz w:val="28"/>
      <w:szCs w:val="28"/>
    </w:rPr>
  </w:style>
  <w:style w:type="paragraph" w:customStyle="1" w:styleId="a">
    <w:name w:val="Пункт"/>
    <w:basedOn w:val="a1"/>
    <w:rsid w:val="00BA386C"/>
    <w:pPr>
      <w:numPr>
        <w:ilvl w:val="2"/>
        <w:numId w:val="2"/>
      </w:numPr>
      <w:jc w:val="both"/>
    </w:pPr>
    <w:rPr>
      <w:bCs w:val="0"/>
      <w:szCs w:val="28"/>
    </w:rPr>
  </w:style>
  <w:style w:type="paragraph" w:customStyle="1" w:styleId="a0">
    <w:name w:val="Подпункт"/>
    <w:basedOn w:val="a"/>
    <w:rsid w:val="00BA386C"/>
    <w:pPr>
      <w:numPr>
        <w:ilvl w:val="3"/>
      </w:numPr>
    </w:pPr>
  </w:style>
  <w:style w:type="character" w:customStyle="1" w:styleId="27">
    <w:name w:val="Основной текст (2)_"/>
    <w:basedOn w:val="a2"/>
    <w:link w:val="28"/>
    <w:rsid w:val="00186F8C"/>
    <w:rPr>
      <w:rFonts w:ascii="Arial Narrow" w:eastAsia="Arial Narrow" w:hAnsi="Arial Narrow" w:cs="Arial Narrow"/>
      <w:b/>
      <w:bCs/>
      <w:spacing w:val="-70"/>
      <w:sz w:val="81"/>
      <w:szCs w:val="81"/>
      <w:shd w:val="clear" w:color="auto" w:fill="FFFFFF"/>
    </w:rPr>
  </w:style>
  <w:style w:type="character" w:customStyle="1" w:styleId="aff9">
    <w:name w:val="Основной текст_"/>
    <w:basedOn w:val="a2"/>
    <w:link w:val="29"/>
    <w:rsid w:val="00186F8C"/>
    <w:rPr>
      <w:sz w:val="27"/>
      <w:szCs w:val="27"/>
      <w:shd w:val="clear" w:color="auto" w:fill="FFFFFF"/>
    </w:rPr>
  </w:style>
  <w:style w:type="character" w:customStyle="1" w:styleId="19">
    <w:name w:val="Основной текст1"/>
    <w:basedOn w:val="a2"/>
    <w:rsid w:val="00186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8">
    <w:name w:val="Основной текст (2)"/>
    <w:basedOn w:val="a1"/>
    <w:link w:val="27"/>
    <w:rsid w:val="00186F8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spacing w:val="-70"/>
      <w:sz w:val="81"/>
      <w:szCs w:val="81"/>
      <w:lang w:eastAsia="en-US"/>
    </w:rPr>
  </w:style>
  <w:style w:type="paragraph" w:customStyle="1" w:styleId="29">
    <w:name w:val="Основной текст2"/>
    <w:basedOn w:val="a1"/>
    <w:link w:val="aff9"/>
    <w:rsid w:val="00186F8C"/>
    <w:pPr>
      <w:widowControl w:val="0"/>
      <w:shd w:val="clear" w:color="auto" w:fill="FFFFFF"/>
      <w:spacing w:line="0" w:lineRule="atLeast"/>
    </w:pPr>
    <w:rPr>
      <w:bCs w:val="0"/>
      <w:sz w:val="27"/>
      <w:szCs w:val="27"/>
      <w:lang w:eastAsia="en-US"/>
    </w:rPr>
  </w:style>
  <w:style w:type="character" w:customStyle="1" w:styleId="1a">
    <w:name w:val="Заголовок №1_"/>
    <w:basedOn w:val="a2"/>
    <w:link w:val="1b"/>
    <w:rsid w:val="001A062C"/>
    <w:rPr>
      <w:b/>
      <w:bCs/>
      <w:shd w:val="clear" w:color="auto" w:fill="FFFFFF"/>
    </w:rPr>
  </w:style>
  <w:style w:type="character" w:customStyle="1" w:styleId="2115pt">
    <w:name w:val="Основной текст (2) + 11;5 pt;Полужирный"/>
    <w:basedOn w:val="27"/>
    <w:rsid w:val="001A06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7"/>
    <w:rsid w:val="001A062C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b">
    <w:name w:val="Заголовок №1"/>
    <w:basedOn w:val="a1"/>
    <w:link w:val="1a"/>
    <w:rsid w:val="001A062C"/>
    <w:pPr>
      <w:widowControl w:val="0"/>
      <w:shd w:val="clear" w:color="auto" w:fill="FFFFFF"/>
      <w:spacing w:line="322" w:lineRule="exact"/>
      <w:jc w:val="center"/>
      <w:outlineLvl w:val="0"/>
    </w:pPr>
    <w:rPr>
      <w:b/>
      <w:sz w:val="28"/>
      <w:szCs w:val="28"/>
      <w:lang w:eastAsia="en-US"/>
    </w:rPr>
  </w:style>
  <w:style w:type="paragraph" w:customStyle="1" w:styleId="formattext">
    <w:name w:val="formattext"/>
    <w:basedOn w:val="a1"/>
    <w:rsid w:val="00D614A5"/>
    <w:pPr>
      <w:spacing w:before="100" w:beforeAutospacing="1" w:after="100" w:afterAutospacing="1"/>
    </w:pPr>
    <w:rPr>
      <w:bCs w:val="0"/>
    </w:rPr>
  </w:style>
  <w:style w:type="character" w:customStyle="1" w:styleId="FontStyle12">
    <w:name w:val="Font Style12"/>
    <w:uiPriority w:val="99"/>
    <w:rsid w:val="00D614A5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D614A5"/>
    <w:rPr>
      <w:rFonts w:ascii="Times New Roman" w:hAnsi="Times New Roman" w:cs="Times New Roman" w:hint="default"/>
      <w:sz w:val="18"/>
      <w:szCs w:val="18"/>
    </w:rPr>
  </w:style>
  <w:style w:type="paragraph" w:customStyle="1" w:styleId="ConsTitle">
    <w:name w:val="ConsTitle"/>
    <w:rsid w:val="00BD17CB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16"/>
      <w:szCs w:val="16"/>
      <w:lang w:eastAsia="ru-RU"/>
    </w:rPr>
  </w:style>
  <w:style w:type="table" w:customStyle="1" w:styleId="2a">
    <w:name w:val="Сетка таблицы2"/>
    <w:basedOn w:val="a3"/>
    <w:next w:val="aff2"/>
    <w:uiPriority w:val="59"/>
    <w:rsid w:val="003459CE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MK">
    <w:name w:val="Normal_MK"/>
    <w:rsid w:val="00803F53"/>
    <w:pPr>
      <w:suppressAutoHyphens/>
      <w:ind w:firstLine="340"/>
    </w:pPr>
    <w:rPr>
      <w:rFonts w:eastAsia="Times" w:cs="Times"/>
      <w:sz w:val="24"/>
      <w:szCs w:val="20"/>
      <w:lang w:eastAsia="ar-SA"/>
    </w:rPr>
  </w:style>
  <w:style w:type="character" w:styleId="affa">
    <w:name w:val="FollowedHyperlink"/>
    <w:basedOn w:val="a2"/>
    <w:uiPriority w:val="99"/>
    <w:semiHidden/>
    <w:unhideWhenUsed/>
    <w:rsid w:val="004E0293"/>
    <w:rPr>
      <w:color w:val="800080" w:themeColor="followedHyperlink"/>
      <w:u w:val="single"/>
    </w:rPr>
  </w:style>
  <w:style w:type="character" w:customStyle="1" w:styleId="affb">
    <w:name w:val="Гипертекстовая ссылка"/>
    <w:uiPriority w:val="99"/>
    <w:rsid w:val="004E0293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ffc">
    <w:name w:val="Базовый"/>
    <w:rsid w:val="00AC1617"/>
    <w:pPr>
      <w:suppressAutoHyphens/>
      <w:spacing w:after="200" w:line="276" w:lineRule="auto"/>
      <w:ind w:firstLine="0"/>
      <w:jc w:val="left"/>
    </w:pPr>
    <w:rPr>
      <w:rFonts w:ascii="Calibri" w:eastAsia="SimSun" w:hAnsi="Calibri" w:cs="Calibri"/>
      <w:color w:val="00000A"/>
      <w:sz w:val="22"/>
      <w:szCs w:val="22"/>
    </w:rPr>
  </w:style>
  <w:style w:type="character" w:styleId="affd">
    <w:name w:val="annotation reference"/>
    <w:basedOn w:val="a2"/>
    <w:uiPriority w:val="99"/>
    <w:semiHidden/>
    <w:unhideWhenUsed/>
    <w:rsid w:val="00070917"/>
    <w:rPr>
      <w:sz w:val="16"/>
      <w:szCs w:val="16"/>
    </w:rPr>
  </w:style>
  <w:style w:type="character" w:customStyle="1" w:styleId="212pt">
    <w:name w:val="Основной текст (2) + 12 pt"/>
    <w:basedOn w:val="27"/>
    <w:rsid w:val="00B60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7"/>
    <w:rsid w:val="00B60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E10C-9DF5-4F08-9A5B-7C7C37DF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avetova</dc:creator>
  <cp:lastModifiedBy>Егор</cp:lastModifiedBy>
  <cp:revision>3</cp:revision>
  <cp:lastPrinted>2016-09-16T08:26:00Z</cp:lastPrinted>
  <dcterms:created xsi:type="dcterms:W3CDTF">2017-03-01T08:44:00Z</dcterms:created>
  <dcterms:modified xsi:type="dcterms:W3CDTF">2017-03-01T08:52:00Z</dcterms:modified>
</cp:coreProperties>
</file>